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AA7DF" w14:textId="77777777" w:rsidR="00F56390" w:rsidRDefault="00F56390" w:rsidP="00F56390">
      <w:pPr>
        <w:pStyle w:val="Standard"/>
        <w:spacing w:after="0" w:line="240" w:lineRule="auto"/>
      </w:pPr>
      <w:r>
        <w:rPr>
          <w:rFonts w:ascii="Noto Sans" w:eastAsia="Times New Roman" w:hAnsi="Noto Sans" w:cs="Noto Sans"/>
          <w:b/>
          <w:bCs/>
          <w:sz w:val="18"/>
          <w:szCs w:val="18"/>
          <w:lang w:eastAsia="es-ES"/>
        </w:rPr>
        <w:t>Coneixement del medi natural, social i cultural</w:t>
      </w:r>
      <w:r>
        <w:rPr>
          <w:rFonts w:ascii="Noto Sans" w:eastAsia="Times New Roman" w:hAnsi="Noto Sans" w:cs="Noto Sans"/>
          <w:sz w:val="18"/>
          <w:szCs w:val="18"/>
          <w:lang w:eastAsia="es-ES"/>
        </w:rPr>
        <w:t> </w:t>
      </w:r>
    </w:p>
    <w:p w14:paraId="6866D121"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8494"/>
      </w:tblGrid>
      <w:tr w:rsidR="00F56390" w14:paraId="2C641D27"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B71C4E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L'àrea de Coneixement del Medi Natural, Social i Cultural té com a finalitat que els alumnes arribin a ser persones actives, responsables i respectuoses amb el món en el qual viuen i puguin transformar-lo d'acord amb principis ètics i sostenibles fonamentats en els valors democràtics.</w:t>
            </w:r>
          </w:p>
          <w:p w14:paraId="669B39DD"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6C07C7B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coneixement d’aquest món en el qual viuen parteix del coneixement i el respecte de la seva realitat més propera, de la col·lectivitat en la qual desenvolupen la seva vida i s’hi desenvolupen com a ciutadans. El descobriment del seu esdevenir a través del temps i la interpretació de l'acció humana com a responsable del canvi, implica que els alumnes hagi d'adoptar un coneixement de si mateixos i de l'entorn que els envolta des d'una perspectiva sistèmica i crítica, per construir un món més just, solidari, igualitari i sostenible. Suposa també el reconeixement de la diversitat com a riquesa pluricultural, la resolució pacífica de conflictes i l'aplicació crítica dels mecanismes democràtics de participació ciutadana, tot això fonamentat en la Declaració Universal dels Drets Humans, en els Drets del Nen, en els principis constitucionals, els valors de l'europeisme i el compromís cívic i social.</w:t>
            </w:r>
          </w:p>
          <w:p w14:paraId="0185E864" w14:textId="77777777" w:rsidR="00F56390" w:rsidRDefault="00F56390" w:rsidP="0012090B">
            <w:pPr>
              <w:pStyle w:val="Standard"/>
              <w:spacing w:after="0" w:line="240" w:lineRule="auto"/>
              <w:ind w:left="1416" w:hanging="1416"/>
              <w:rPr>
                <w:rFonts w:ascii="Noto Sans" w:eastAsia="Times New Roman" w:hAnsi="Noto Sans" w:cs="Noto Sans"/>
                <w:sz w:val="18"/>
                <w:szCs w:val="18"/>
                <w:lang w:eastAsia="es-ES"/>
              </w:rPr>
            </w:pPr>
          </w:p>
          <w:p w14:paraId="0930F24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Els alumnes han d'adquirir conceptes, destreses i actituds relacionats amb l'ús segur i fiable de les fonts d'informació i amb l'educació per al desenvolupament sostenible i la ciutadania global, que inclou, entre d’altres, el coneixement i l’impuls per treballar a favor de la consecució dels Objectius de Desenvolupament Sostenible, el respecte per la diversitat cultural i </w:t>
            </w:r>
            <w:proofErr w:type="spellStart"/>
            <w:r>
              <w:rPr>
                <w:rFonts w:ascii="Noto Sans" w:eastAsia="Times New Roman" w:hAnsi="Noto Sans" w:cs="Noto Sans"/>
                <w:sz w:val="18"/>
                <w:szCs w:val="18"/>
                <w:lang w:eastAsia="es-ES"/>
              </w:rPr>
              <w:t>afectivosexual</w:t>
            </w:r>
            <w:proofErr w:type="spellEnd"/>
            <w:r>
              <w:rPr>
                <w:rFonts w:ascii="Noto Sans" w:eastAsia="Times New Roman" w:hAnsi="Noto Sans" w:cs="Noto Sans"/>
                <w:sz w:val="18"/>
                <w:szCs w:val="18"/>
                <w:lang w:eastAsia="es-ES"/>
              </w:rPr>
              <w:t>, la cohesió social, l'esperit emprenedor, la valoració i conservació del patrimoni, l'emprenedoria social i ambiental i la defensa de la igualtat efectiva entre dones i homes, entre d’altres.</w:t>
            </w:r>
          </w:p>
          <w:p w14:paraId="35CAB514"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3C91A33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 desenvolupament d'una cultura científica basada en la indagació ajuda a formar una ciutadania amb pensament crític i, alhora, capaç de prendre decisions davant situacions que se li plantegin, ja siguin d'àmbit personal, social o educatiu. Els processos d'indagació afavoreixen el treball interdisciplinar i la relació dels diferents sabers i destreses que ajuden a l’alumne a comprendre el món en el qual viu i l’animarà a tenir-ne cura, respectar-lo i valorar-lo, propiciant el camí cap a una </w:t>
            </w:r>
            <w:proofErr w:type="spellStart"/>
            <w:r>
              <w:rPr>
                <w:rFonts w:ascii="Noto Sans" w:eastAsia="Times New Roman" w:hAnsi="Noto Sans" w:cs="Noto Sans"/>
                <w:sz w:val="18"/>
                <w:szCs w:val="18"/>
                <w:lang w:eastAsia="es-ES"/>
              </w:rPr>
              <w:t>transució</w:t>
            </w:r>
            <w:proofErr w:type="spellEnd"/>
            <w:r>
              <w:rPr>
                <w:rFonts w:ascii="Noto Sans" w:eastAsia="Times New Roman" w:hAnsi="Noto Sans" w:cs="Noto Sans"/>
                <w:sz w:val="18"/>
                <w:szCs w:val="18"/>
                <w:lang w:eastAsia="es-ES"/>
              </w:rPr>
              <w:t xml:space="preserve"> ecològica justa.</w:t>
            </w:r>
          </w:p>
          <w:p w14:paraId="3A2F0FCE"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3A7E2CB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digitalització dels entorns d’aprenentatge fa necessari que els alumnes facin un ús segur, eficaç i responsable de la tecnologia, i que, juntament amb la promoció de l’esperit emprenedor i el desenvolupament de les destreses i tècniques bàsiques del procés tecnològic, faciliti la realització de projectes </w:t>
            </w:r>
            <w:proofErr w:type="spellStart"/>
            <w:r>
              <w:rPr>
                <w:rFonts w:ascii="Noto Sans" w:eastAsia="Times New Roman" w:hAnsi="Noto Sans" w:cs="Noto Sans"/>
                <w:sz w:val="18"/>
                <w:szCs w:val="18"/>
                <w:lang w:eastAsia="es-ES"/>
              </w:rPr>
              <w:t>interdisciplinars</w:t>
            </w:r>
            <w:proofErr w:type="spellEnd"/>
            <w:r>
              <w:rPr>
                <w:rFonts w:ascii="Noto Sans" w:eastAsia="Times New Roman" w:hAnsi="Noto Sans" w:cs="Noto Sans"/>
                <w:sz w:val="18"/>
                <w:szCs w:val="18"/>
                <w:lang w:eastAsia="es-ES"/>
              </w:rPr>
              <w:t xml:space="preserve"> cooperatius en què es resolgui un problema o es doni resposta a una necessitat de l’entorn proper, de manera que es puguin aportar solucions creatives i innovadores mitjançant l’elaboració d’un prototip final amb valor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w:t>
            </w:r>
          </w:p>
          <w:p w14:paraId="15869BB6"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68105B2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Per tot això, és necessari partir dels centres d'interès dels alumnes, apropant-los al descobriment, l'observació i la indagació dels diferents elements naturals, socials i culturals del món que els envolta.</w:t>
            </w:r>
          </w:p>
          <w:p w14:paraId="5686A0D1"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05D4591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L'àrea de Coneixement del Medi Natural, Social i Cultural engloba diferents disciplines i es relaciona amb altres àrees del currículum, la qual cosa afavoreix un aprenentatge holístic i competencial. Per determinar les competències específiques, que són l'eix vertebrador del currículum, s'han pres com a referència els objectius generals de l'etapa i el perfil de sortida dels alumnes al final de l'ensenyament bàsic.</w:t>
            </w:r>
          </w:p>
          <w:p w14:paraId="3E6B18DB"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2DA55E4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L’avaluació d’aquestes competències específiques es realitza a través dels criteris d'avaluació que mesuren tant els processos com els resultats. Aquesta avaluació ha de ser oberta, flexible i interconnectada dins el currículum. Per facilitar aquesta tasca, cada criteri es presenta clarificat, estructurat i ordenat per a una aplicació objectiva, orientativa i transparent.</w:t>
            </w:r>
          </w:p>
          <w:p w14:paraId="3C1F9A85"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2377C56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sabers bàsics, estructurats en tres blocs, representen els continguts essencials (coneixements, destreses i actituds) i s’apliquen a contextos reals per afavorir l’assoliment de les competències específiques de l’àrea.</w:t>
            </w:r>
          </w:p>
          <w:p w14:paraId="44DC8ECE"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5C5F49E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El primer bloc, «Cultura científica», abasta la iniciació en l’activitat científica, la vida al nostre planeta, la matèria, les forces i l’energia. A través de la investigació, l’alumnat desenvolupa destreses i estratègies pròpies del pensament científic, iniciant-se així en els principis bàsics del mètode científic, que afavoreix la recerca i el descobriment del món que l’envolta. Els sabers d’aquest bloc posen en valor l’impacte de la ciència en la nostra societat des d’una perspectiva de gènere i fomenten la cultura científica mitjançant l’anàlisi de l’ús quotidià d’objectes, principis i idees amb base científica. També ofereix una visió sobre el funcionament del cos humà i l’adquisició d’hàbits saludables, les relacions que s’estableixen entre els éssers vius i l’entorn en què viuen, així com l’efecte de les forces i l’energia sobre la matèria i els objectes del seu entorn.</w:t>
            </w:r>
          </w:p>
          <w:p w14:paraId="4EA21CCC"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3C3792B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 bloc de «Tecnologia i digitalització» s’orienta, d’una banda, a l’aplicació d’estratègies pròpies del desenvolupament de projectes de disseny i del pensament computacional, per a la creació cooperativa de productes que resolguin o donin resposta a problemes o necessitats concretes. D’altra banda, aquest bloc també pretén que l’alumnat aprengui a fer un ús bàsic de diverses eines i recursos digitals com a mitjà per satisfer les seves necessitats d’aprenentatge, cercar i comprendre informació, </w:t>
            </w:r>
            <w:proofErr w:type="spellStart"/>
            <w:r>
              <w:rPr>
                <w:rFonts w:ascii="Noto Sans" w:eastAsia="Times New Roman" w:hAnsi="Noto Sans" w:cs="Noto Sans"/>
                <w:sz w:val="18"/>
                <w:szCs w:val="18"/>
                <w:lang w:eastAsia="es-ES"/>
              </w:rPr>
              <w:t>reelaborar</w:t>
            </w:r>
            <w:proofErr w:type="spellEnd"/>
            <w:r>
              <w:rPr>
                <w:rFonts w:ascii="Noto Sans" w:eastAsia="Times New Roman" w:hAnsi="Noto Sans" w:cs="Noto Sans"/>
                <w:sz w:val="18"/>
                <w:szCs w:val="18"/>
                <w:lang w:eastAsia="es-ES"/>
              </w:rPr>
              <w:t xml:space="preserve"> i crear contingut, comunicar-se de manera efectiva i moure’s en un entorn digital de forma responsable i segura.</w:t>
            </w:r>
          </w:p>
          <w:p w14:paraId="3B03E001"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1EB54D5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En el bloc de «Societats i territoris», es posa atenció als reptes i situacions del present i de l’entorn local i global, per tal d’endinsar-se en el món en què vivim d’una manera més cívica, democràtica, solidària, sostenible i compromesa. Els sabers d’aquest bloc permeten elaborar una interpretació personal del món utilitzant el pensament històric i les relacions de causalitat, simultaneïtat i successió com a mitjà per comprendre l’evolució de les societats al llarg del temps i de l’espai. Finalment, ajuden a que l’alumnat conegui les interaccions entre les activitats humanes i el medi natural i social, així com l’impacte ambiental que generen, per tal d’involucrar-lo en l’adopció d’estils de vida sostenibles i en la participació en activitats que posin en valor les cures i permetin avançar cap als Objectius de Desenvolupament Sostenible de manera conscient i contextualitzada.</w:t>
            </w:r>
          </w:p>
        </w:tc>
      </w:tr>
    </w:tbl>
    <w:p w14:paraId="17BF3D42"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1E9DC985"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Competències específiques</w:t>
      </w:r>
    </w:p>
    <w:p w14:paraId="2648C42A"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9" w:type="dxa"/>
        <w:tblLayout w:type="fixed"/>
        <w:tblCellMar>
          <w:left w:w="10" w:type="dxa"/>
          <w:right w:w="10" w:type="dxa"/>
        </w:tblCellMar>
        <w:tblLook w:val="04A0" w:firstRow="1" w:lastRow="0" w:firstColumn="1" w:lastColumn="0" w:noHBand="0" w:noVBand="1"/>
      </w:tblPr>
      <w:tblGrid>
        <w:gridCol w:w="8489"/>
      </w:tblGrid>
      <w:tr w:rsidR="00F56390" w14:paraId="4C4A8666"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509A58B9"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 xml:space="preserve">CE 1 Utilitzar dispositius i recursos digitals de manera segura, responsable i eficient, per buscar informació, comunicar-se i treballar de manera individual, en equip i en xarxa i </w:t>
            </w:r>
            <w:proofErr w:type="spellStart"/>
            <w:r>
              <w:rPr>
                <w:rFonts w:ascii="Noto Sans" w:eastAsia="Times New Roman" w:hAnsi="Noto Sans" w:cs="Noto Sans"/>
                <w:b/>
                <w:bCs/>
                <w:sz w:val="18"/>
                <w:szCs w:val="18"/>
                <w:lang w:eastAsia="es-ES"/>
              </w:rPr>
              <w:t>reelaborar</w:t>
            </w:r>
            <w:proofErr w:type="spellEnd"/>
            <w:r>
              <w:rPr>
                <w:rFonts w:ascii="Noto Sans" w:eastAsia="Times New Roman" w:hAnsi="Noto Sans" w:cs="Noto Sans"/>
                <w:b/>
                <w:bCs/>
                <w:sz w:val="18"/>
                <w:szCs w:val="18"/>
                <w:lang w:eastAsia="es-ES"/>
              </w:rPr>
              <w:t xml:space="preserve"> i crear contingut digital d'acord amb les necessitats digitals del context educatiu.</w:t>
            </w:r>
          </w:p>
        </w:tc>
      </w:tr>
      <w:tr w:rsidR="00F56390" w14:paraId="53AD7E9E"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212E50C" w14:textId="77777777" w:rsidR="00F56390" w:rsidRDefault="00F56390" w:rsidP="0012090B">
            <w:pPr>
              <w:pStyle w:val="Standard"/>
              <w:rPr>
                <w:rFonts w:ascii="Noto Sans" w:eastAsia="Times New Roman" w:hAnsi="Noto Sans" w:cs="Noto Sans"/>
                <w:sz w:val="18"/>
                <w:szCs w:val="18"/>
                <w:lang w:eastAsia="es-ES"/>
              </w:rPr>
            </w:pPr>
            <w:r>
              <w:rPr>
                <w:rFonts w:ascii="Noto Sans" w:eastAsia="Times New Roman" w:hAnsi="Noto Sans" w:cs="Noto Sans"/>
                <w:sz w:val="18"/>
                <w:szCs w:val="18"/>
                <w:lang w:eastAsia="es-ES"/>
              </w:rPr>
              <w:t>En les darreres dècades, les tecnologies de la informació i la comunicació s’han endinsat i integrat en les nostres vides i s’han expandit a tots els àmbits de la nostra societat, proporcionant coneixements i nombroses eines que ajuden en multitud de tasques de la vida quotidiana.</w:t>
            </w:r>
          </w:p>
          <w:p w14:paraId="09E9F014" w14:textId="77777777" w:rsidR="00F56390" w:rsidRDefault="00F56390" w:rsidP="0012090B">
            <w:pPr>
              <w:pStyle w:val="Standard"/>
              <w:rPr>
                <w:rFonts w:ascii="Noto Sans" w:eastAsia="Times New Roman" w:hAnsi="Noto Sans" w:cs="Noto Sans"/>
                <w:sz w:val="18"/>
                <w:szCs w:val="18"/>
                <w:lang w:eastAsia="es-ES"/>
              </w:rPr>
            </w:pPr>
            <w:r>
              <w:rPr>
                <w:rFonts w:ascii="Noto Sans" w:eastAsia="Times New Roman" w:hAnsi="Noto Sans" w:cs="Noto Sans"/>
                <w:sz w:val="18"/>
                <w:szCs w:val="18"/>
                <w:lang w:eastAsia="es-ES"/>
              </w:rPr>
              <w:t>La varietat de dispositius i aplicacions que existeixen actualment fa necessari introduir el concepte de digitalització de l’entorn personal d’aprenentatge, entès com el conjunt de dispositius i recursos digitals que cada alumne utilitza d’acord amb les seves necessitats d’aprenentatge i que li permeten realitzar les tasques de manera eficient, segura i sostenible, fent-ne un ús responsable.</w:t>
            </w:r>
          </w:p>
          <w:p w14:paraId="6EABE64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Per tant, aquesta competència aspira a preparar l’alumnat per moure’s en un entorn digital que va més enllà del simple ús de dispositius i la cerca d’informació a la xarxa. El desenvolupament de la competència digital permetrà comprendre i valorar l’ús que es fa de la tecnologia; augmentar la productivitat i l’eficiència en la pròpia feina; desenvolupar estratègies d’interpretació, organització i anàlisi de la informació; </w:t>
            </w:r>
            <w:proofErr w:type="spellStart"/>
            <w:r>
              <w:rPr>
                <w:rFonts w:ascii="Noto Sans" w:eastAsia="Times New Roman" w:hAnsi="Noto Sans" w:cs="Noto Sans"/>
                <w:sz w:val="18"/>
                <w:szCs w:val="18"/>
                <w:lang w:eastAsia="es-ES"/>
              </w:rPr>
              <w:t>reelaborar</w:t>
            </w:r>
            <w:proofErr w:type="spellEnd"/>
            <w:r>
              <w:rPr>
                <w:rFonts w:ascii="Noto Sans" w:eastAsia="Times New Roman" w:hAnsi="Noto Sans" w:cs="Noto Sans"/>
                <w:sz w:val="18"/>
                <w:szCs w:val="18"/>
                <w:lang w:eastAsia="es-ES"/>
              </w:rPr>
              <w:t xml:space="preserve"> i crear contingut; comunicar-se a través de mitjans informàtics, i treballar en equip. Així mateix, aquesta competència implica conèixer estratègies per fer un ús crític i segur de l’entorn digital, prenent consciència dels riscos, aprenent com evitar-los o minimitzar-los, demanant ajuda quan sigui necessari i resolent els possibles problemes tecnològics de la manera més autònoma possible.</w:t>
            </w:r>
          </w:p>
        </w:tc>
      </w:tr>
      <w:tr w:rsidR="00F56390" w14:paraId="2E4CB2B7"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1DF4AF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CCL3, STEM4, CD1, CD2, CD3, CD4, CD5, CCEC4.</w:t>
            </w:r>
          </w:p>
        </w:tc>
      </w:tr>
      <w:tr w:rsidR="00F56390" w14:paraId="3636FFB6"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4F70D20C"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lastRenderedPageBreak/>
              <w:t>CE 2 Plantejar i donar resposta a qüestions científiques senzilles, utilitzant diferents tècniques, instruments i models propis del pensament científic, per interpretar i explicar fets i fenòmens que ocorren al medi natural, social i cultural.</w:t>
            </w:r>
          </w:p>
        </w:tc>
      </w:tr>
      <w:tr w:rsidR="00F56390" w14:paraId="41C112B8"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FCAB6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enfocaments didàctics per a l'ensenyament de les ciències han de partir de la curiositat de l'alumne per comprendre el món que l’envolta i han d’obrar a favor de la participació activa en els diferents processos d'indagació i exploració propis del pensament científic. Per tant, els alumnes han de poder identificar i plantejar petits problemes; recórrer a fonts i proves fiables; obtenir, analitzar i classificar informació, generar hipòtesis, fer prediccions, realitzar comprovacions i interpretar, argumentar i comunicar els resultats.</w:t>
            </w:r>
          </w:p>
          <w:p w14:paraId="56496B48"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59A59E91" w14:textId="77777777" w:rsidR="00F56390" w:rsidRDefault="00F56390" w:rsidP="0012090B">
            <w:pPr>
              <w:pStyle w:val="Standard"/>
              <w:spacing w:after="0" w:line="240" w:lineRule="auto"/>
            </w:pPr>
            <w:r>
              <w:rPr>
                <w:rFonts w:ascii="Noto Sans" w:eastAsia="Times New Roman" w:hAnsi="Noto Sans" w:cs="Noto Sans"/>
                <w:sz w:val="18"/>
                <w:szCs w:val="18"/>
                <w:lang w:eastAsia="es-ES"/>
              </w:rPr>
              <w:t xml:space="preserve">Perquè aquesta forma de treball generi veritables aprenentatges, els docents han d'assumir el paper de facilitador i guia, proporcionant als alumnes les condicions, pautes, estratègies i materials didàctics que afavoreixin el desenvolupament d’aquestes destreses. Gràcies al caràcter </w:t>
            </w:r>
            <w:proofErr w:type="spellStart"/>
            <w:r>
              <w:rPr>
                <w:rFonts w:ascii="Noto Sans" w:eastAsia="Times New Roman" w:hAnsi="Noto Sans" w:cs="Noto Sans"/>
                <w:sz w:val="18"/>
                <w:szCs w:val="18"/>
                <w:lang w:eastAsia="es-ES"/>
              </w:rPr>
              <w:t>manipulatiu</w:t>
            </w:r>
            <w:proofErr w:type="spellEnd"/>
            <w:r>
              <w:rPr>
                <w:rFonts w:ascii="Noto Sans" w:eastAsia="Times New Roman" w:hAnsi="Noto Sans" w:cs="Noto Sans"/>
                <w:sz w:val="18"/>
                <w:szCs w:val="18"/>
                <w:lang w:eastAsia="es-ES"/>
              </w:rPr>
              <w:t xml:space="preserve"> i vivencial de les activitats, s’han d’oferir als alumnes experiències que els ajudin a construir el seu propi aprenentatge. A més, és necessari contextualitzar les activitats en l'entorn més proper, de manera que els alumnes siguin capaços d'aplicar allò que han après a diferents contextos i situacions. D'aquesta manera, a més, s'estimula l'interès per l'adquisició de nous aprenentatges i per la cerca de solucions a problemes que puguin plantejar-se en la vida quotidiana.</w:t>
            </w:r>
          </w:p>
        </w:tc>
      </w:tr>
      <w:tr w:rsidR="00F56390" w14:paraId="0EA04D34"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6F7E1D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CCL1, CCL2, CCL3, STEM2, STEM4, CD1, CD2, CC4.</w:t>
            </w:r>
          </w:p>
        </w:tc>
      </w:tr>
      <w:tr w:rsidR="00F56390" w14:paraId="431BACA6"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36BE71AC"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3 Resoldre problemes a través de projectes de disseny i el pensament computacional, per generar cooperativament un producte creatiu i innovador que respongui a necessitats concretes.</w:t>
            </w:r>
          </w:p>
        </w:tc>
      </w:tr>
      <w:tr w:rsidR="00F56390" w14:paraId="6CE1A223"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7BB3BF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L'elaboració de projectes basats en activitats cooperatives suposa el desenvolupament coordinat, conjunt i interdisciplinari dels sabers bàsics de les diferents àrees per donar resposta a un repte o problema de l'entorn físic, natural, social, cultural o tecnològic, utilitzant tècniques pròpies del desenvolupament de projectes de disseny i del pensament computacional. La detecció de necessitats, el disseny, la creació i prova de prototips, així com l’avaluació dels resultats, són fases essencials del desenvolupament de projectes de disseny per a l'obtenció d'un producte final amb valor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D'altra banda, el pensament computacional utilitza la descomposició d'un problema en parts més senzilles, el reconeixement de patrons, la realització de models, la selecció de la informació rellevant i la creació d'algorismes per automatitzar processos de la vida quotidiana. Ambdues estratègies no són excloents, per la qual cosa poden ser utilitzades de manera conjunta d'acord amb les necessitats del projecte.</w:t>
            </w:r>
          </w:p>
          <w:p w14:paraId="04F93108"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66DAA46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realització d'aquesta mena de projectes fomenta, a més, la creativitat i la innovació on no existeix una única solució correcta, sinó que tota decisió, errònia o encertada, es presenta com una oportunitat per obtenir informació vàlida que ajudarà a elaborar-ne una de millor. Aquestes situacions propicien, a més, un entorn adequat per al treball cooperatiu, on es desenvolupen destreses com l'argumentació, la comunicació efectiva d'idees complexes, la presa de decisions compartides i la gestió dels conflictes de forma dialogada.</w:t>
            </w:r>
          </w:p>
        </w:tc>
      </w:tr>
      <w:tr w:rsidR="00F56390" w14:paraId="12BEA40A"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1604B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STEM3, STEM4, CD5, CPSAA3, CPSAA4, CPSAA5, CE1, CE3, CCEC4.</w:t>
            </w:r>
          </w:p>
        </w:tc>
      </w:tr>
      <w:tr w:rsidR="00F56390" w14:paraId="5E8E2355"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36A7CDC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4 Conèixer i prendre consciència del propi cos, de les emocions i sentiments propis i aliens, tot aplicant el mètode científic, per desenvolupar hàbits saludables i per aconseguir el benestar físic, emocional i social.</w:t>
            </w:r>
          </w:p>
        </w:tc>
      </w:tr>
      <w:tr w:rsidR="00F56390" w14:paraId="497D1C99"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DEE5E2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presa de consciència del propi cos des d'edats primerenques permet els alumnes conèixer-lo i controlar-lo, millorar l'execució dels moviments i la seva relació amb l'entorn, sent la via d'expressió dels seus sentiments i emocions. La seva regulació i expressió, enforteix l'optimisme, la resiliència, l'empatia i la cerca de propòsits i permeten gestionar constructivament els reptes i els canvis que sorgeixen al seu entorn.</w:t>
            </w:r>
          </w:p>
          <w:p w14:paraId="0C9DE132"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1FD5006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 coneixement científic que adquireix l'alumne sobre el cos humà i els riscos per a la salut al llarg de la seva escolaritat, ha de vincular-se amb accions de prevenció mitjançant el desenvolupament d'hàbits, estils i comportaments de vida saludables. Tot això, juntament amb l'educació afectiva i </w:t>
            </w:r>
            <w:r>
              <w:rPr>
                <w:rFonts w:ascii="Noto Sans" w:eastAsia="Times New Roman" w:hAnsi="Noto Sans" w:cs="Noto Sans"/>
                <w:sz w:val="18"/>
                <w:szCs w:val="18"/>
                <w:lang w:eastAsia="es-ES"/>
              </w:rPr>
              <w:lastRenderedPageBreak/>
              <w:t>sexual adaptada al seu nivell maduratiu, són elements imprescindibles per al creixement, desenvolupament i benestar d'una persona sana en totes les seves dimensions: física, emocional i social.</w:t>
            </w:r>
          </w:p>
        </w:tc>
      </w:tr>
      <w:tr w:rsidR="00F56390" w14:paraId="3E9844DC"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FBF07B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Descriptors que es lliguen a aquesta competència específica: STEM5, CPSSA1, CPSSA2, CPSSA3, CC3.</w:t>
            </w:r>
          </w:p>
        </w:tc>
      </w:tr>
      <w:tr w:rsidR="00F56390" w14:paraId="12E143AA"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7296810A"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5 Identificar les característiques dels diferents elements o sistemes del medi natural, social i cultural, analitzant la seva organització i propietats, i establint relacions entre ells, per reconèixer el valor del patrimoni cultural i natural i emprendre accions per fer-ne un ús responsable que el conservi i millori.</w:t>
            </w:r>
          </w:p>
        </w:tc>
      </w:tr>
      <w:tr w:rsidR="00F56390" w14:paraId="1C9CD7A2"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6ED7AF1" w14:textId="77777777" w:rsidR="00F56390" w:rsidRDefault="00F56390" w:rsidP="0012090B">
            <w:pPr>
              <w:pStyle w:val="Standard"/>
              <w:spacing w:after="0" w:line="240" w:lineRule="auto"/>
            </w:pPr>
            <w:r>
              <w:rPr>
                <w:rFonts w:ascii="Noto Sans" w:eastAsia="Times New Roman" w:hAnsi="Noto Sans" w:cs="Noto Sans"/>
                <w:sz w:val="18"/>
                <w:szCs w:val="18"/>
                <w:lang w:eastAsia="es-ES"/>
              </w:rPr>
              <w:t xml:space="preserve">Conèixer els diferents elements i sistemes que conformen el medi natural, social i cultural és el primer pas per comprendre i valorar-ne la riquesa i diversitat. Per això, aquesta competència pretén que l'alumne, no sols conegui els diferents elements del medi que l’envolta, de manera rigorosa i sistèmica, sinó que estableixi relacions entre ells. D'aquesta manera, es persegueix l'objectiu que els alumnes coneguin, comprenguin, respectin, valorin i protegeixin el medi natural, social i cultural des de la perspectiva de l'espai i temps. Comprendre, per exemple, com els éssers vius, inclosos els éssers humans, s'adapten a l'entorn en el qual viuen i estableixen relacions amb elements biòtics o abiòtics o com es comporta la matèria davant la presència de diferents forces, permet a l'alumne adquirir un coneixement científic connectat que utilitzarà a les recerques o projectes que realitzi. També permet </w:t>
            </w:r>
            <w:proofErr w:type="spellStart"/>
            <w:r>
              <w:rPr>
                <w:rFonts w:ascii="Noto Sans" w:eastAsia="Times New Roman" w:hAnsi="Noto Sans" w:cs="Noto Sans"/>
                <w:sz w:val="18"/>
                <w:szCs w:val="18"/>
                <w:lang w:eastAsia="es-ES"/>
              </w:rPr>
              <w:t>visibilitzar</w:t>
            </w:r>
            <w:proofErr w:type="spellEnd"/>
            <w:r>
              <w:rPr>
                <w:rFonts w:ascii="Noto Sans" w:eastAsia="Times New Roman" w:hAnsi="Noto Sans" w:cs="Noto Sans"/>
                <w:sz w:val="18"/>
                <w:szCs w:val="18"/>
                <w:lang w:eastAsia="es-ES"/>
              </w:rPr>
              <w:t xml:space="preserve"> els problemes relacionats amb l'ús de l'espai i les seves transformacions, els canvis i adaptacions protagonitzades pels humans a través del temps per a les seves necessitats; i les diferents organitzacions socials que s’han desenvolupat.</w:t>
            </w:r>
          </w:p>
          <w:p w14:paraId="3F925381"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6B9A618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presa de consciència sobre l’explotació i l’ús continu dels recursos del territori ha d'afavorir que l'alumne desenvolupi accions d'ús, conservació i millora del patrimoni natural i cultural, considerant-lo un bé comú. A més, ha de promoure el compromís i la proposta d'actuacions originals i ètiques que responguin a reptes naturals, socials i culturals plantejats.</w:t>
            </w:r>
          </w:p>
        </w:tc>
      </w:tr>
      <w:tr w:rsidR="00F56390" w14:paraId="1F9B0828"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80915E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STEM1, STEM2, STEM4, STEM5, CD1, CC4, CE1, CCEC1.</w:t>
            </w:r>
          </w:p>
        </w:tc>
      </w:tr>
      <w:tr w:rsidR="00F56390" w14:paraId="75A2C7DC"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19949EF4"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6 Identificar les causes i conseqüències de la intervenció humana a l'entorn, des dels punts de vista social, econòmic, cultural, tecnològic i ambiental, per afavorir la capacitat per afrontar problemes, buscar solucions i actuar de manera individual i cooperativa en la seva resolució, posant en pràctica hàbits de vida sostenibles i conseqüents amb el respecte, cura i protecció de les persones i del planeta.</w:t>
            </w:r>
          </w:p>
        </w:tc>
      </w:tr>
      <w:tr w:rsidR="00F56390" w14:paraId="7507B608"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0DA3F3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com ha evolucionat la interacció de l'ésser humà amb el món que l'envolta en l'ús i aprofitament dels béns comuns mitjançant processos tecnològics cada vegada més avançats resulta essencial perquè els alumnes reflexionin i siguin conscients dels límits de la biosfera, dels problemes associats al consum accelerat de béns i a l'establiment d'un model energètic basat en els combustibles fòssils. D'aquesta manera, els alumnes poden afrontar els reptes i desafiaments de la societat contemporània de forma sostenible.</w:t>
            </w:r>
          </w:p>
          <w:p w14:paraId="4FB87B19"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73573E8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Comprendre les relacions d'interdependència i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xml:space="preserve">, així com la importància que tenen per a nosaltres, com a éssers socials dependents, les cures que ens aporta la comunitat, és el punt de partida per poder identificar i aprofundir en les diferents problemàtiques que planteja el model de societat actual i el seu impacte a nivell local i global. Cal, per tant, dotar els alumnes d'eines que facilitin el seu </w:t>
            </w:r>
            <w:proofErr w:type="spellStart"/>
            <w:r>
              <w:rPr>
                <w:rFonts w:ascii="Noto Sans" w:eastAsia="Times New Roman" w:hAnsi="Noto Sans" w:cs="Noto Sans"/>
                <w:sz w:val="18"/>
                <w:szCs w:val="18"/>
                <w:lang w:eastAsia="es-ES"/>
              </w:rPr>
              <w:t>empoderament</w:t>
            </w:r>
            <w:proofErr w:type="spellEnd"/>
            <w:r>
              <w:rPr>
                <w:rFonts w:ascii="Noto Sans" w:eastAsia="Times New Roman" w:hAnsi="Noto Sans" w:cs="Noto Sans"/>
                <w:sz w:val="18"/>
                <w:szCs w:val="18"/>
                <w:lang w:eastAsia="es-ES"/>
              </w:rPr>
              <w:t xml:space="preserve"> com a agents de canvi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xml:space="preserve"> des d'una perspectiva emprenedora i cooperativa. Això suposa que dissenyin, participin i s'involucrin en activitats que permetin avançar cap als Objectius de Desenvolupament Sostenible de manera conscient i contextualitzada. Així, seran partícips de la construcció de models de relació i convivència basats en l'empatia, la cooperació i el respecte cap a les persones i el planeta.</w:t>
            </w:r>
          </w:p>
        </w:tc>
      </w:tr>
      <w:tr w:rsidR="00F56390" w14:paraId="6A6DE2F3"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3DF593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CCL5, STEM2, STEM5, CPSAA4, CC1, CC3, CC4, CE1.</w:t>
            </w:r>
          </w:p>
        </w:tc>
      </w:tr>
      <w:tr w:rsidR="00F56390" w14:paraId="1D73F0F0"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14A873EC"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7 Observar, comprendre i interpretar continuïtats i canvis del medi social i cultural, analitzant-ne relacions de causalitat, simultaneïtat i successió per explicar i valorar les relacions entre diferents elements i esdeveniments.</w:t>
            </w:r>
          </w:p>
        </w:tc>
      </w:tr>
      <w:tr w:rsidR="00F56390" w14:paraId="325484B4"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3EEF69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Conèixer els trets de les diferents societats al llarg del temps i el paper que homes i dones hi han exercit, com a protagonistes individuals i col·lectius de la història, ha de servir als alumnes per relacionar les diferents èpoques i identificar les accions i fets més destacats de cadascuna d'elles.</w:t>
            </w:r>
          </w:p>
          <w:p w14:paraId="0177AD32"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673C079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elements i manifestacions culturals de cada societat són l'expressió de relacions econòmiques, socials i polítiques complexes, així com dels valors, creences i idees que les sustenten, però també de les seves múltiples identitats, del talent dels seus integrants, i de les relacions amb altres cultures. Comprendre aquesta xarxa dinàmica d'interaccions és el rerefons de tota interpretació i valoració crítica del passat.</w:t>
            </w:r>
          </w:p>
          <w:p w14:paraId="04FB2C8F"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32E91196" w14:textId="77777777" w:rsidR="00F56390" w:rsidRDefault="00F56390" w:rsidP="0012090B">
            <w:pPr>
              <w:pStyle w:val="Standard"/>
              <w:spacing w:after="0" w:line="240" w:lineRule="auto"/>
            </w:pPr>
            <w:r>
              <w:rPr>
                <w:rFonts w:ascii="Noto Sans" w:eastAsia="Times New Roman" w:hAnsi="Noto Sans" w:cs="Noto Sans"/>
                <w:sz w:val="18"/>
                <w:szCs w:val="18"/>
                <w:lang w:eastAsia="es-ES"/>
              </w:rPr>
              <w:t>El coneixement i la contextualització d'esdeveniments rellevants des d'un punt de vista històric resulta fonamental perquè els alumnes comprenguin la forma en la qual el passat contribueix en la configuració del present. La recerca d’aquests esdeveniments, establint relacions de causalitat, simultaneïtat i successió entre ells, i identificant-ne els aspectes dinàmics i els més estables, permet a l'individu una major i millor comprensió de si mateix, de les seves relacions amb els altres i amb l'entorn, i el disposa en la millor situació per adoptar una actitud objectiva i analítica respecte a l'actualitat i per assumir un compromís responsable i conscient dels reptes del futur.</w:t>
            </w:r>
          </w:p>
        </w:tc>
      </w:tr>
      <w:tr w:rsidR="00F56390" w14:paraId="477576B1"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F73C5B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CCL3, STEM4, CPSAA4, CC1, CC3, CE2, CCEC1.</w:t>
            </w:r>
          </w:p>
        </w:tc>
      </w:tr>
      <w:tr w:rsidR="00F56390" w14:paraId="2EC6B371"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057438A"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8 Reconèixer i valorar la diversitat i la igualtat de gènere, mostrant empatia i respecte per altres cultures i reflexionant sobre qüestions ètiques, per contribuir al benestar individual i col·lectiu d'una societat en contínua transformació i a l'assoliment dels valors d'integració europea.</w:t>
            </w:r>
          </w:p>
        </w:tc>
      </w:tr>
      <w:tr w:rsidR="00F56390" w14:paraId="31CD289B"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7DEB34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diversitat és un tret característic de les societats contemporànies i planteja reptes per a la vida en democràcia. L'anàlisi comparativa entre diferents societats i territoris en el món mostra la coexistència de diferents formes d'organització social i política derivades de diversos factors. La realitat pluricultural de l'entorn afavoreix la presa de consciència de la diversitat i riquesa patrimonial existent, promovent una actitud de respecte i diàleg amb persones i cultures diferents. La interconnexió mundial, els processos d'integració com el de la Unió Europea i els moviments migratoris connecten amb aquesta realitat múltiple i diversa, que és necessari afrontar des dels principis d'igualtat, de respecte als drets humans i de la infància i des dels valors de l'europeisme, per prevenir prejudicis i actituds discriminatòries i afavorir la inclusió i la cohesió social.</w:t>
            </w:r>
          </w:p>
          <w:p w14:paraId="55902F4A"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1772FFD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En el si de la societat ens trobem a més amb altres tipus de diversitat, associats a l’etnicitat, al gènere, l'edat, les creences, la identitat, l'orientació sexual o a la situació funcional de les persones, que precisen d'actituds basades en el respecte i la inclusió. Especial importància cobren els comportaments relatius a la igualtat entre dones i homes, que ha d'implicar accions compromeses per evitar tota actitud discriminatòria. Tots aquests comportaments i valors han de desenvolupar-se en l'entorn familiar i social dels alumnes, a través de l'exercici d'una ciutadania activa i responsable.</w:t>
            </w:r>
          </w:p>
        </w:tc>
      </w:tr>
      <w:tr w:rsidR="00F56390" w14:paraId="384F8BAC"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69B8BD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CP3, CPSAA3, CC1, CC2, CC3, CCEC1.</w:t>
            </w:r>
          </w:p>
        </w:tc>
      </w:tr>
      <w:tr w:rsidR="00F56390" w14:paraId="558AAC23"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5EAE088B"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9 Participar en l'entorn i la vida social de manera eficaç i constructiva des del respecte als valors democràtics, els drets humans i de la infància i els principis i valors de l’Estatut d’Autonomia de les Illes Balears, de la Constitució espanyola i de la Unió Europea, valorant la funció de l'Estat i de les comunitats autònomes i les seves institucions en el manteniment de la pau i la seguretat integral ciutadana, per generar interaccions respectuoses i equitatives, i promoure la resolució pacífica i dialogada dels conflictes.</w:t>
            </w:r>
          </w:p>
        </w:tc>
      </w:tr>
      <w:tr w:rsidR="00F56390" w14:paraId="478A754A"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3FAAD4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Comprendre l'organització i funcionament d'una societat al seu territori i valorar el paper de les administracions en la garantia dels serveis públics és fonamental per a l'educació ciutadana. La societat democràtica demanda una ciutadania compromesa i crítica que participi de manera activa en l'àmbit escolar i en altres activitats que tinguin influència en el benestar de la comunitat. En aquest marc de convivència, els alumnes ha de prendre consciència de la importància de les normes de conducta social, la mobilitat segura, saludable i sostenible, i la distribució de drets i responsabilitats entre persones de manera igualitària i dialogada, desenvolupant destreses comunicatives i d’escolta activa, de pensament crític i de resolució pacífica de conflictes, i valorant la funció que l’Estat i les seves institucions desenvolupen en el manteniment de la seguretat integral, </w:t>
            </w:r>
            <w:r>
              <w:rPr>
                <w:rFonts w:ascii="Noto Sans" w:eastAsia="Times New Roman" w:hAnsi="Noto Sans" w:cs="Noto Sans"/>
                <w:sz w:val="18"/>
                <w:szCs w:val="18"/>
                <w:lang w:eastAsia="es-ES"/>
              </w:rPr>
              <w:lastRenderedPageBreak/>
              <w:t>la defensa com un compromís cívic i solidari al servei de la pau, i el reconeixement de les víctimes de violència.</w:t>
            </w:r>
          </w:p>
          <w:p w14:paraId="02D67296" w14:textId="77777777" w:rsidR="00F56390" w:rsidRDefault="00F56390" w:rsidP="0012090B">
            <w:pPr>
              <w:pStyle w:val="Standard"/>
              <w:spacing w:after="0" w:line="240" w:lineRule="auto"/>
              <w:rPr>
                <w:rFonts w:ascii="Noto Sans" w:eastAsia="Times New Roman" w:hAnsi="Noto Sans" w:cs="Noto Sans"/>
                <w:sz w:val="18"/>
                <w:szCs w:val="18"/>
                <w:lang w:eastAsia="es-ES"/>
              </w:rPr>
            </w:pPr>
          </w:p>
          <w:p w14:paraId="77F6864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principis i valors de l’Estatut d’Autonomia, de la Constitució espanyola i La Unió Europea, al costat dels de l'Estat i les institucions democràtiques, impliquen l'exercici d'una ciutadania activa que contribueixi a mantenir i complir les seves obligacions cíviques, afavoreixi la justícia social, la dignitat humana, la llibertat, la igualtat, l'Estat de Dret i el respecte dels drets humans i de les minories culturals, i una cultura de pau. L'adopció conscient de valors com l'equitat, el respecte, la justícia, la solidaritat i la igualtat entre dones i homes preparen els alumnes per afrontar els reptes i desafiaments del segle XXI.</w:t>
            </w:r>
          </w:p>
        </w:tc>
      </w:tr>
      <w:tr w:rsidR="00F56390" w14:paraId="2F3B5BC3"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C26F7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Descriptors que es lliguen a aquesta competència específica: CCL5, CPSAA1, CC1, CC2, CC3, CCEC1.</w:t>
            </w:r>
          </w:p>
        </w:tc>
      </w:tr>
    </w:tbl>
    <w:p w14:paraId="133C0369"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005B9622"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Criteris d’avaluació</w:t>
      </w:r>
    </w:p>
    <w:p w14:paraId="549B58AA"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66A54215" w14:textId="77777777" w:rsidR="00F56390" w:rsidRDefault="00F56390" w:rsidP="00F56390">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S’estableixen els criteris d’avaluació (CA) de cada una de les competències específiques (CE), juntament amb uns aclariments orientatius per al seu desenvolupament.</w:t>
      </w:r>
    </w:p>
    <w:p w14:paraId="6CE4FD10"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97" w:type="dxa"/>
        <w:tblLayout w:type="fixed"/>
        <w:tblCellMar>
          <w:left w:w="10" w:type="dxa"/>
          <w:right w:w="10" w:type="dxa"/>
        </w:tblCellMar>
        <w:tblLook w:val="04A0" w:firstRow="1" w:lastRow="0" w:firstColumn="1" w:lastColumn="0" w:noHBand="0" w:noVBand="1"/>
      </w:tblPr>
      <w:tblGrid>
        <w:gridCol w:w="2826"/>
        <w:gridCol w:w="5671"/>
      </w:tblGrid>
      <w:tr w:rsidR="00F56390" w14:paraId="0785DEFF"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27CD3C0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 xml:space="preserve">CE 1 Utilitzar dispositius i recursos digitals de manera segura, responsable i eficient, per buscar informació, comunicar-se i treballar de manera individual, en equip i en xarxa i </w:t>
            </w:r>
            <w:proofErr w:type="spellStart"/>
            <w:r>
              <w:rPr>
                <w:rFonts w:ascii="Noto Sans" w:eastAsia="Times New Roman" w:hAnsi="Noto Sans" w:cs="Noto Sans"/>
                <w:b/>
                <w:bCs/>
                <w:sz w:val="18"/>
                <w:szCs w:val="18"/>
                <w:lang w:eastAsia="es-ES"/>
              </w:rPr>
              <w:t>reelaborar</w:t>
            </w:r>
            <w:proofErr w:type="spellEnd"/>
            <w:r>
              <w:rPr>
                <w:rFonts w:ascii="Noto Sans" w:eastAsia="Times New Roman" w:hAnsi="Noto Sans" w:cs="Noto Sans"/>
                <w:b/>
                <w:bCs/>
                <w:sz w:val="18"/>
                <w:szCs w:val="18"/>
                <w:lang w:eastAsia="es-ES"/>
              </w:rPr>
              <w:t xml:space="preserve"> i crear contingut digital d'acord amb les necessitats digitals del context educatiu.</w:t>
            </w:r>
          </w:p>
        </w:tc>
      </w:tr>
      <w:tr w:rsidR="00F56390" w14:paraId="6D587728"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5C8A46B"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09719E73" w14:textId="77777777" w:rsidTr="0012090B">
        <w:trPr>
          <w:trHeight w:val="300"/>
        </w:trPr>
        <w:tc>
          <w:tcPr>
            <w:tcW w:w="2826" w:type="dxa"/>
            <w:vMerge w:val="restart"/>
            <w:tcBorders>
              <w:left w:val="single" w:sz="6" w:space="0" w:color="000000"/>
              <w:right w:val="single" w:sz="6" w:space="0" w:color="000000"/>
            </w:tcBorders>
            <w:tcMar>
              <w:top w:w="15" w:type="dxa"/>
              <w:left w:w="22" w:type="dxa"/>
              <w:bottom w:w="15" w:type="dxa"/>
              <w:right w:w="22" w:type="dxa"/>
            </w:tcMar>
          </w:tcPr>
          <w:p w14:paraId="75E0350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1.1 Emprar dispositius i recursos digitals de forma segura i d'acord amb les necessitats del context educatiu.</w:t>
            </w: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5E9B1E" w14:textId="77777777" w:rsidR="00F56390" w:rsidRDefault="00F56390" w:rsidP="00F56390">
            <w:pPr>
              <w:pStyle w:val="Prrafodelista"/>
              <w:widowControl/>
              <w:numPr>
                <w:ilvl w:val="0"/>
                <w:numId w:val="2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en la cerca d’informació en diverses fonts analògiques de manera guiada.</w:t>
            </w:r>
          </w:p>
        </w:tc>
      </w:tr>
      <w:tr w:rsidR="00F56390" w14:paraId="54415126" w14:textId="77777777" w:rsidTr="0012090B">
        <w:trPr>
          <w:trHeight w:val="300"/>
        </w:trPr>
        <w:tc>
          <w:tcPr>
            <w:tcW w:w="2826" w:type="dxa"/>
            <w:vMerge/>
            <w:tcBorders>
              <w:left w:val="single" w:sz="6" w:space="0" w:color="000000"/>
              <w:right w:val="single" w:sz="6" w:space="0" w:color="000000"/>
            </w:tcBorders>
            <w:tcMar>
              <w:top w:w="15" w:type="dxa"/>
              <w:left w:w="22" w:type="dxa"/>
              <w:bottom w:w="15" w:type="dxa"/>
              <w:right w:w="22" w:type="dxa"/>
            </w:tcMar>
          </w:tcPr>
          <w:p w14:paraId="66D85F5E"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5CF7ED4" w14:textId="77777777" w:rsidR="00F56390" w:rsidRDefault="00F56390" w:rsidP="00F56390">
            <w:pPr>
              <w:pStyle w:val="Prrafodelista"/>
              <w:widowControl/>
              <w:numPr>
                <w:ilvl w:val="0"/>
                <w:numId w:val="2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Treballar de manera </w:t>
            </w:r>
            <w:proofErr w:type="spellStart"/>
            <w:r>
              <w:rPr>
                <w:rFonts w:ascii="Noto Sans" w:eastAsia="Times New Roman" w:hAnsi="Noto Sans" w:cs="Noto Sans"/>
                <w:sz w:val="18"/>
                <w:szCs w:val="18"/>
                <w:lang w:eastAsia="es-ES"/>
              </w:rPr>
              <w:t>col·laborativa</w:t>
            </w:r>
            <w:proofErr w:type="spellEnd"/>
            <w:r>
              <w:rPr>
                <w:rFonts w:ascii="Noto Sans" w:eastAsia="Times New Roman" w:hAnsi="Noto Sans" w:cs="Noto Sans"/>
                <w:sz w:val="18"/>
                <w:szCs w:val="18"/>
                <w:lang w:eastAsia="es-ES"/>
              </w:rPr>
              <w:t xml:space="preserve"> amb diferents fonts d’informació.</w:t>
            </w:r>
          </w:p>
        </w:tc>
      </w:tr>
      <w:tr w:rsidR="00F56390" w14:paraId="1359E68E" w14:textId="77777777" w:rsidTr="0012090B">
        <w:trPr>
          <w:trHeight w:val="300"/>
        </w:trPr>
        <w:tc>
          <w:tcPr>
            <w:tcW w:w="2826" w:type="dxa"/>
            <w:vMerge/>
            <w:tcBorders>
              <w:left w:val="single" w:sz="6" w:space="0" w:color="000000"/>
              <w:right w:val="single" w:sz="6" w:space="0" w:color="000000"/>
            </w:tcBorders>
            <w:tcMar>
              <w:top w:w="15" w:type="dxa"/>
              <w:left w:w="22" w:type="dxa"/>
              <w:bottom w:w="15" w:type="dxa"/>
              <w:right w:w="22" w:type="dxa"/>
            </w:tcMar>
          </w:tcPr>
          <w:p w14:paraId="68D2F93E"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0B0A295" w14:textId="77777777" w:rsidR="00F56390" w:rsidRDefault="00F56390" w:rsidP="00F56390">
            <w:pPr>
              <w:pStyle w:val="Prrafodelista"/>
              <w:widowControl/>
              <w:numPr>
                <w:ilvl w:val="0"/>
                <w:numId w:val="2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normes bàsiques de seguretat digital.</w:t>
            </w:r>
          </w:p>
        </w:tc>
      </w:tr>
      <w:tr w:rsidR="00F56390" w14:paraId="2AC276DC"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7AEE8071"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05A29B4B" w14:textId="77777777" w:rsidTr="0012090B">
        <w:trPr>
          <w:trHeight w:val="300"/>
        </w:trPr>
        <w:tc>
          <w:tcPr>
            <w:tcW w:w="2826"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156A54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1.1 Emprar dispositius i recursos digitals, d'acord amb les necessitats del context educatiu de manera segura, cercant informació, comunicant-se i treballant de manera individual i en equip, </w:t>
            </w:r>
            <w:proofErr w:type="spellStart"/>
            <w:r>
              <w:rPr>
                <w:rFonts w:ascii="Noto Sans" w:eastAsia="Times New Roman" w:hAnsi="Noto Sans" w:cs="Noto Sans"/>
                <w:sz w:val="18"/>
                <w:szCs w:val="18"/>
                <w:lang w:eastAsia="es-ES"/>
              </w:rPr>
              <w:t>reelaborant</w:t>
            </w:r>
            <w:proofErr w:type="spellEnd"/>
            <w:r>
              <w:rPr>
                <w:rFonts w:ascii="Noto Sans" w:eastAsia="Times New Roman" w:hAnsi="Noto Sans" w:cs="Noto Sans"/>
                <w:sz w:val="18"/>
                <w:szCs w:val="18"/>
                <w:lang w:eastAsia="es-ES"/>
              </w:rPr>
              <w:t xml:space="preserve"> i creant continguts digitals senzills.</w:t>
            </w: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0F2F9D"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Introduir, de manera guiada i progressiva en el darrer curs del segon cicle, eines digitals d’ús col·lectiu per a la comunicació en l’entorn de l’aula, amb mestres o companys.</w:t>
            </w:r>
          </w:p>
        </w:tc>
      </w:tr>
      <w:tr w:rsidR="00F56390" w14:paraId="69EF66AE"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A2C31A3"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C790632"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l'ús de la tecnologia i de les eines digitals més adequades segons l’objectiu a aconseguir. </w:t>
            </w:r>
          </w:p>
        </w:tc>
      </w:tr>
      <w:tr w:rsidR="00F56390" w14:paraId="24C3ACDE"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0431C18"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9999A5D"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informació en petit grup i de manera guiada, a partir de les diverses fonts digitals, assegurant la fiabilitat de les fonts.  </w:t>
            </w:r>
          </w:p>
        </w:tc>
      </w:tr>
      <w:tr w:rsidR="00F56390" w14:paraId="13BB2DC9"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1CB7447"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5388109"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Treballar de manera </w:t>
            </w:r>
            <w:proofErr w:type="spellStart"/>
            <w:r>
              <w:rPr>
                <w:rFonts w:ascii="Noto Sans" w:eastAsia="Times New Roman" w:hAnsi="Noto Sans" w:cs="Noto Sans"/>
                <w:sz w:val="18"/>
                <w:szCs w:val="18"/>
                <w:lang w:eastAsia="es-ES"/>
              </w:rPr>
              <w:t>col·laborativa</w:t>
            </w:r>
            <w:proofErr w:type="spellEnd"/>
            <w:r>
              <w:rPr>
                <w:rFonts w:ascii="Noto Sans" w:eastAsia="Times New Roman" w:hAnsi="Noto Sans" w:cs="Noto Sans"/>
                <w:sz w:val="18"/>
                <w:szCs w:val="18"/>
                <w:lang w:eastAsia="es-ES"/>
              </w:rPr>
              <w:t xml:space="preserve"> utilitzant eines digitals.</w:t>
            </w:r>
          </w:p>
        </w:tc>
      </w:tr>
      <w:tr w:rsidR="00F56390" w14:paraId="4CFB78E0"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ED837A3"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7DB23DC"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Conèixer i aplicar les normes bàsiques de seguretat digital (normes de </w:t>
            </w:r>
            <w:proofErr w:type="spellStart"/>
            <w:r>
              <w:rPr>
                <w:rFonts w:ascii="Noto Sans" w:eastAsia="Times New Roman" w:hAnsi="Noto Sans" w:cs="Noto Sans"/>
                <w:sz w:val="18"/>
                <w:szCs w:val="18"/>
                <w:lang w:eastAsia="es-ES"/>
              </w:rPr>
              <w:t>ciberseguretat</w:t>
            </w:r>
            <w:proofErr w:type="spellEnd"/>
            <w:r>
              <w:rPr>
                <w:rFonts w:ascii="Noto Sans" w:eastAsia="Times New Roman" w:hAnsi="Noto Sans" w:cs="Noto Sans"/>
                <w:sz w:val="18"/>
                <w:szCs w:val="18"/>
                <w:lang w:eastAsia="es-ES"/>
              </w:rPr>
              <w:t xml:space="preserve"> i privacitat, contrasenyes segures, reconèixer riscos en línia, protegir la privacitat).</w:t>
            </w:r>
          </w:p>
        </w:tc>
      </w:tr>
      <w:tr w:rsidR="00F56390" w14:paraId="0178342A"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6590DED"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155F3E93" w14:textId="77777777" w:rsidTr="0012090B">
        <w:trPr>
          <w:trHeight w:val="300"/>
        </w:trPr>
        <w:tc>
          <w:tcPr>
            <w:tcW w:w="2826"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7B75D46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1.1 Emprar recursos digitals d'acord amb les necessitats del context educatiu de manera segura i eficient, cercant informació, comunicant-se i treballant de manera individual, en equip i en xarxa, </w:t>
            </w:r>
            <w:proofErr w:type="spellStart"/>
            <w:r>
              <w:rPr>
                <w:rFonts w:ascii="Noto Sans" w:eastAsia="Times New Roman" w:hAnsi="Noto Sans" w:cs="Noto Sans"/>
                <w:sz w:val="18"/>
                <w:szCs w:val="18"/>
                <w:lang w:eastAsia="es-ES"/>
              </w:rPr>
              <w:t>reelaborant</w:t>
            </w:r>
            <w:proofErr w:type="spellEnd"/>
            <w:r>
              <w:rPr>
                <w:rFonts w:ascii="Noto Sans" w:eastAsia="Times New Roman" w:hAnsi="Noto Sans" w:cs="Noto Sans"/>
                <w:sz w:val="18"/>
                <w:szCs w:val="18"/>
                <w:lang w:eastAsia="es-ES"/>
              </w:rPr>
              <w:t xml:space="preserve"> </w:t>
            </w:r>
            <w:r>
              <w:rPr>
                <w:rFonts w:ascii="Noto Sans" w:eastAsia="Times New Roman" w:hAnsi="Noto Sans" w:cs="Noto Sans"/>
                <w:sz w:val="18"/>
                <w:szCs w:val="18"/>
                <w:lang w:eastAsia="es-ES"/>
              </w:rPr>
              <w:lastRenderedPageBreak/>
              <w:t>i creant continguts digitals senzills.</w:t>
            </w:r>
          </w:p>
          <w:p w14:paraId="726310AB"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D8368FB" w14:textId="77777777" w:rsidR="00F56390" w:rsidRDefault="00F56390" w:rsidP="00F56390">
            <w:pPr>
              <w:pStyle w:val="Prrafodelista"/>
              <w:widowControl/>
              <w:numPr>
                <w:ilvl w:val="0"/>
                <w:numId w:val="3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Utilitzar eines digitals per a la comunicació (correu electrònic, xats educatius, plataformes de col·laboració, fòrums, xats, videoconferències, etc.) de manera apropiada, segura i respectuosa, escrivint missatges clars i coherents.</w:t>
            </w:r>
          </w:p>
        </w:tc>
      </w:tr>
      <w:tr w:rsidR="00F56390" w14:paraId="506E4581"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1F05BA2"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F7FB3D" w14:textId="77777777" w:rsidR="00F56390" w:rsidRDefault="00F56390" w:rsidP="00F56390">
            <w:pPr>
              <w:pStyle w:val="Prrafodelista"/>
              <w:widowControl/>
              <w:numPr>
                <w:ilvl w:val="0"/>
                <w:numId w:val="3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Adaptar l'ús de la tecnologia segons les exigències específiques de l'entorn triant les eines digitals més adequades segons la temàtica.</w:t>
            </w:r>
          </w:p>
        </w:tc>
      </w:tr>
      <w:tr w:rsidR="00F56390" w14:paraId="75ADF53A"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16D3776"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5F57C4A" w14:textId="77777777" w:rsidR="00F56390" w:rsidRDefault="00F56390" w:rsidP="00F56390">
            <w:pPr>
              <w:pStyle w:val="Prrafodelista"/>
              <w:widowControl/>
              <w:numPr>
                <w:ilvl w:val="0"/>
                <w:numId w:val="3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Ser capaç de trobar informació, de manera autònoma, emprant per a la investigació diferents motors de cerca, bases de dades, recursos digitals fiables, etc.</w:t>
            </w:r>
          </w:p>
        </w:tc>
      </w:tr>
      <w:tr w:rsidR="00F56390" w14:paraId="3EB51EAE"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DA5A3D0"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68A3236" w14:textId="77777777" w:rsidR="00F56390" w:rsidRDefault="00F56390" w:rsidP="00F56390">
            <w:pPr>
              <w:pStyle w:val="Prrafodelista"/>
              <w:widowControl/>
              <w:numPr>
                <w:ilvl w:val="0"/>
                <w:numId w:val="3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Generar continguts digitals senzills (com presentacions, vídeos o documents) utilitzant diferents eines digitals organitzant i presentant la informació de manera clara i estructurada.</w:t>
            </w:r>
          </w:p>
        </w:tc>
      </w:tr>
      <w:tr w:rsidR="00F56390" w14:paraId="386AA59B"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66C39D"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6B460A" w14:textId="77777777" w:rsidR="00F56390" w:rsidRDefault="00F56390" w:rsidP="00F56390">
            <w:pPr>
              <w:pStyle w:val="Prrafodelista"/>
              <w:widowControl/>
              <w:numPr>
                <w:ilvl w:val="0"/>
                <w:numId w:val="3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Participar en projectes </w:t>
            </w:r>
            <w:proofErr w:type="spellStart"/>
            <w:r>
              <w:rPr>
                <w:rFonts w:ascii="Noto Sans" w:eastAsia="Times New Roman" w:hAnsi="Noto Sans" w:cs="Noto Sans"/>
                <w:sz w:val="18"/>
                <w:szCs w:val="18"/>
                <w:lang w:eastAsia="es-ES"/>
              </w:rPr>
              <w:t>col·laboratius</w:t>
            </w:r>
            <w:proofErr w:type="spellEnd"/>
            <w:r>
              <w:rPr>
                <w:rFonts w:ascii="Noto Sans" w:eastAsia="Times New Roman" w:hAnsi="Noto Sans" w:cs="Noto Sans"/>
                <w:sz w:val="18"/>
                <w:szCs w:val="18"/>
                <w:lang w:eastAsia="es-ES"/>
              </w:rPr>
              <w:t xml:space="preserve"> en línia, utilitzant eines de treball </w:t>
            </w:r>
            <w:proofErr w:type="spellStart"/>
            <w:r>
              <w:rPr>
                <w:rFonts w:ascii="Noto Sans" w:eastAsia="Times New Roman" w:hAnsi="Noto Sans" w:cs="Noto Sans"/>
                <w:sz w:val="18"/>
                <w:szCs w:val="18"/>
                <w:lang w:eastAsia="es-ES"/>
              </w:rPr>
              <w:t>col·laboratives</w:t>
            </w:r>
            <w:proofErr w:type="spellEnd"/>
            <w:r>
              <w:rPr>
                <w:rFonts w:ascii="Noto Sans" w:eastAsia="Times New Roman" w:hAnsi="Noto Sans" w:cs="Noto Sans"/>
                <w:sz w:val="18"/>
                <w:szCs w:val="18"/>
                <w:lang w:eastAsia="es-ES"/>
              </w:rPr>
              <w:t>, respectant les aportacions dels altres.</w:t>
            </w:r>
          </w:p>
        </w:tc>
      </w:tr>
      <w:tr w:rsidR="00F56390" w14:paraId="1E170D64"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E5FF915"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2E3894C" w14:textId="77777777" w:rsidR="00F56390" w:rsidRDefault="00F56390" w:rsidP="00F56390">
            <w:pPr>
              <w:pStyle w:val="Prrafodelista"/>
              <w:widowControl/>
              <w:numPr>
                <w:ilvl w:val="0"/>
                <w:numId w:val="31"/>
              </w:numPr>
              <w:contextualSpacing w:val="0"/>
            </w:pPr>
            <w:r>
              <w:rPr>
                <w:rFonts w:ascii="Noto Sans" w:eastAsia="Times New Roman" w:hAnsi="Noto Sans" w:cs="Noto Sans"/>
                <w:sz w:val="18"/>
                <w:szCs w:val="18"/>
                <w:lang w:eastAsia="es-ES"/>
              </w:rPr>
              <w:t xml:space="preserve">Assegurar-se que l'ús de la tecnologia sigui segur protegint la informació i respectant les normes de seguretat: normes de </w:t>
            </w:r>
            <w:proofErr w:type="spellStart"/>
            <w:r>
              <w:rPr>
                <w:rFonts w:ascii="Noto Sans" w:eastAsia="Times New Roman" w:hAnsi="Noto Sans" w:cs="Noto Sans"/>
                <w:sz w:val="18"/>
                <w:szCs w:val="18"/>
                <w:lang w:eastAsia="es-ES"/>
              </w:rPr>
              <w:t>ciberseguretat</w:t>
            </w:r>
            <w:proofErr w:type="spellEnd"/>
            <w:r>
              <w:rPr>
                <w:rFonts w:ascii="Noto Sans" w:eastAsia="Times New Roman" w:hAnsi="Noto Sans" w:cs="Noto Sans"/>
                <w:sz w:val="18"/>
                <w:szCs w:val="18"/>
                <w:lang w:eastAsia="es-ES"/>
              </w:rPr>
              <w:t xml:space="preserve"> i privacitat, utilitzar contrasenyes segures, mantenir les dades personals protegides, ser conscient dels riscos en línia i saber com evitar-los</w:t>
            </w:r>
            <w:r>
              <w:rPr>
                <w:rFonts w:ascii="Noto Sans" w:eastAsia="Times New Roman" w:hAnsi="Noto Sans" w:cs="Noto Sans"/>
                <w:b/>
                <w:bCs/>
                <w:sz w:val="18"/>
                <w:szCs w:val="18"/>
                <w:lang w:eastAsia="es-ES"/>
              </w:rPr>
              <w:t>.</w:t>
            </w:r>
          </w:p>
        </w:tc>
      </w:tr>
    </w:tbl>
    <w:p w14:paraId="756974A4"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1F1F475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69ACA41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2 Plantejar i donar resposta a qüestions científiques senzilles, utilitzant diferents tècniques, instruments i models propis del pensament científic, per interpretar i explicar fets i fenòmens que ocorren en el medi natural, social i cultural.</w:t>
            </w:r>
          </w:p>
        </w:tc>
      </w:tr>
      <w:tr w:rsidR="00F56390" w14:paraId="4C92AD2E"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0E00B7AA"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20B7520A"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20A8EEF"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2.1</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Mostrar curiositat per objectes, fets i fenòmens pròxims, formulant preguntes i realitzant prediccions.</w:t>
            </w:r>
          </w:p>
          <w:p w14:paraId="5A1A3CC4"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9A1228"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Observar, de manera guiada, objectes, fets i fenòmens pròxims mantenint l’atenció i l’escolta activa.</w:t>
            </w:r>
          </w:p>
        </w:tc>
      </w:tr>
      <w:tr w:rsidR="00F56390" w14:paraId="77ED134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3D3046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15BC04D"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en el registre de les observacions realitzades utilitzant eines diverses.</w:t>
            </w:r>
          </w:p>
        </w:tc>
      </w:tr>
      <w:tr w:rsidR="00F56390" w14:paraId="5D5B11B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D0870D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DCD16D"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interès per allò que l’envolta, formulant preguntes i realitzant prediccions.</w:t>
            </w:r>
          </w:p>
        </w:tc>
      </w:tr>
      <w:tr w:rsidR="00F56390" w14:paraId="2FDB7CC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C3B8D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976A73"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Preveure resultats basant-se en coneixements propis i en el resultat de les observacions.</w:t>
            </w:r>
          </w:p>
        </w:tc>
      </w:tr>
      <w:tr w:rsidR="00F56390" w14:paraId="166C791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24F485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6982913"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Plantejar preguntes sobre fenòmens o situacions del seu entorn pròxim: familiar, escolar...</w:t>
            </w:r>
          </w:p>
        </w:tc>
      </w:tr>
      <w:tr w:rsidR="00F56390" w14:paraId="51867F6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6E7A9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B61C9C5" w14:textId="77777777" w:rsidR="00F56390" w:rsidRDefault="00F56390" w:rsidP="00F56390">
            <w:pPr>
              <w:pStyle w:val="Prrafodelista"/>
              <w:widowControl/>
              <w:numPr>
                <w:ilvl w:val="0"/>
                <w:numId w:val="3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debats i interaccions comunicatives amb els companys i mestres.</w:t>
            </w:r>
          </w:p>
        </w:tc>
      </w:tr>
      <w:tr w:rsidR="00F56390" w14:paraId="14A0FC7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FD18CE6"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2.2</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Cercar informació senzilla de diferents fonts segures i fiables de forma guiada, utilitzant-la en recerques relacionades amb el medi natural, social i cultural.</w:t>
            </w:r>
          </w:p>
          <w:p w14:paraId="1517132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1473AA1"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de forma guiada, informació senzilla utilitzant-la en les recerques relacionades amb el medi.</w:t>
            </w:r>
          </w:p>
        </w:tc>
      </w:tr>
      <w:tr w:rsidR="00F56390" w14:paraId="6CFDAE5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F015F9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2BD8E01"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Obtenir informació de forma guiada sobre fets o fenòmens del medi natural, social o cultural a través de l’observació i consultant documents escrits, imatges i gràfics, seleccionant aquells que li són més útils per a les seves recerques.</w:t>
            </w:r>
          </w:p>
        </w:tc>
      </w:tr>
      <w:tr w:rsidR="00F56390" w14:paraId="659BF5A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B15B0F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A33F070"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el significat d’allò que s’aprèn, fent estimacions, suposicions, intercanviant informacions amb els companys i amb el mestre.</w:t>
            </w:r>
          </w:p>
        </w:tc>
      </w:tr>
      <w:tr w:rsidR="00F56390" w14:paraId="72C5BF5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B2C7A1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538297"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Adquirir un vocabulari bàsic específic relacionat amb l’àrea i usar-lo adequadament.</w:t>
            </w:r>
          </w:p>
        </w:tc>
      </w:tr>
      <w:tr w:rsidR="00F56390" w14:paraId="2BE7E86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74A0FF9"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2.3</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 xml:space="preserve">Participar en experiments pautats o guiats, quan la recerca ho requereixi, utilitzant diferents tècniques senzilles d'indagació, emprant de manera segura </w:t>
            </w:r>
            <w:r>
              <w:rPr>
                <w:rFonts w:ascii="Noto Sans" w:eastAsia="Times New Roman" w:hAnsi="Noto Sans" w:cs="Noto Sans"/>
                <w:sz w:val="18"/>
                <w:szCs w:val="18"/>
                <w:lang w:eastAsia="es-ES"/>
              </w:rPr>
              <w:lastRenderedPageBreak/>
              <w:t>instruments i registrant les observacions de forma clara.</w:t>
            </w:r>
          </w:p>
          <w:p w14:paraId="5F53931B"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3F4FDF"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Dur a terme experiments senzills i petites investigacions de manera pautada o guiada, seguint les instruccions del docent, plantejant problemes, fent hipòtesis i arribant a conclusions.</w:t>
            </w:r>
          </w:p>
        </w:tc>
      </w:tr>
      <w:tr w:rsidR="00F56390" w14:paraId="449CD92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ACC128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1EEE391"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en la mesura d’objectes, formes i elements utilitzant les eines adequades.</w:t>
            </w:r>
          </w:p>
        </w:tc>
      </w:tr>
      <w:tr w:rsidR="00F56390" w14:paraId="6729853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043EF8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9492BFE"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respectar les normes d’ús dels instruments i dels materials de treball.</w:t>
            </w:r>
          </w:p>
        </w:tc>
      </w:tr>
      <w:tr w:rsidR="00F56390" w14:paraId="008246A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EE875E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7011B53"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tècniques senzilles d’indagació formulant-se preguntes, dissenyant experiments, analitzant evidències de manera guiada.</w:t>
            </w:r>
          </w:p>
        </w:tc>
      </w:tr>
      <w:tr w:rsidR="00F56390" w14:paraId="5622FF8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0DC2B3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97199B8"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de forma cooperativa, tenint cura de la pròpia seguretat i de la dels companys i de les eines i materials utilitzats en els experiments.</w:t>
            </w:r>
          </w:p>
        </w:tc>
      </w:tr>
      <w:tr w:rsidR="00F56390" w14:paraId="0E8E433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7B27BF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4AB854"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Establir conjectures tant respecte d’esdeveniments que ocorren d’una forma natural com sobre els que ocorren quan es provoquen a través d’un experiment o una experiència.</w:t>
            </w:r>
          </w:p>
        </w:tc>
      </w:tr>
      <w:tr w:rsidR="00F56390" w14:paraId="4AEB1F6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2B445A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E100DE" w14:textId="77777777" w:rsidR="00F56390" w:rsidRDefault="00F56390" w:rsidP="00F56390">
            <w:pPr>
              <w:pStyle w:val="Prrafodelista"/>
              <w:widowControl/>
              <w:numPr>
                <w:ilvl w:val="0"/>
                <w:numId w:val="3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utilitzant instruments diversos: dibuixos, gràfics, taules, etc. ja sigui facilitats pel mestre o elaborats pel mateix alumne.</w:t>
            </w:r>
          </w:p>
        </w:tc>
      </w:tr>
      <w:tr w:rsidR="00F56390" w14:paraId="5FA23AE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9200889"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2.4</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Proposar respostes a les preguntes plantejades, comparant la informació i els resultats obtinguts amb les prediccions realitzades.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CF43501" w14:textId="77777777" w:rsidR="00F56390" w:rsidRDefault="00F56390" w:rsidP="00F56390">
            <w:pPr>
              <w:pStyle w:val="Prrafodelista"/>
              <w:widowControl/>
              <w:numPr>
                <w:ilvl w:val="0"/>
                <w:numId w:val="3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Comparar informacions obtingudes de fonts diverses identificant les similituds i les diferències.</w:t>
            </w:r>
          </w:p>
        </w:tc>
      </w:tr>
      <w:tr w:rsidR="00F56390" w14:paraId="101AD0A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DBAC46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10E63E3" w14:textId="77777777" w:rsidR="00F56390" w:rsidRDefault="00F56390" w:rsidP="00F56390">
            <w:pPr>
              <w:pStyle w:val="Prrafodelista"/>
              <w:widowControl/>
              <w:numPr>
                <w:ilvl w:val="0"/>
                <w:numId w:val="3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Realitzar prediccions sobre fets i fenòmens de l’entorn proper, o sobre experiments plantejats, basant-se en les evidències i en els coneixements previs.</w:t>
            </w:r>
          </w:p>
        </w:tc>
      </w:tr>
      <w:tr w:rsidR="00F56390" w14:paraId="4826E9A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FC3AB0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084F7E5" w14:textId="77777777" w:rsidR="00F56390" w:rsidRDefault="00F56390" w:rsidP="00F56390">
            <w:pPr>
              <w:pStyle w:val="Prrafodelista"/>
              <w:widowControl/>
              <w:numPr>
                <w:ilvl w:val="0"/>
                <w:numId w:val="3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resultats de les observacions realitzades o dels experiments duts a terme comparant-los amb les prediccions formulades.</w:t>
            </w:r>
          </w:p>
        </w:tc>
      </w:tr>
      <w:tr w:rsidR="00F56390" w14:paraId="398D037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7DD8C6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95EEBE9" w14:textId="77777777" w:rsidR="00F56390" w:rsidRDefault="00F56390" w:rsidP="00F56390">
            <w:pPr>
              <w:pStyle w:val="Prrafodelista"/>
              <w:widowControl/>
              <w:numPr>
                <w:ilvl w:val="0"/>
                <w:numId w:val="3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Proposar respostes a les preguntes plantejades.</w:t>
            </w:r>
          </w:p>
        </w:tc>
      </w:tr>
      <w:tr w:rsidR="00F56390" w14:paraId="2513B01D"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71CBB4F0"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2.5</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Comunicar de forma oral o gràfica el resultat de les recerques, explicant els passos seguits amb ajuda d'un guió.</w:t>
            </w:r>
          </w:p>
          <w:p w14:paraId="2EE955E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8920697" w14:textId="77777777" w:rsidR="00F56390" w:rsidRDefault="00F56390" w:rsidP="00F56390">
            <w:pPr>
              <w:pStyle w:val="Prrafodelista"/>
              <w:widowControl/>
              <w:numPr>
                <w:ilvl w:val="0"/>
                <w:numId w:val="3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en les tècniques de resum i síntesi de la informació, i presentar-la de manera visual i clara.</w:t>
            </w:r>
          </w:p>
        </w:tc>
      </w:tr>
      <w:tr w:rsidR="00F56390" w14:paraId="14939B2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F58198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D85DCE" w14:textId="77777777" w:rsidR="00F56390" w:rsidRDefault="00F56390" w:rsidP="00F56390">
            <w:pPr>
              <w:pStyle w:val="Prrafodelista"/>
              <w:widowControl/>
              <w:numPr>
                <w:ilvl w:val="0"/>
                <w:numId w:val="3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Explicar ordenadament, de manera oral o gràfica, els passos seguits en l’obtenció d’informació amb l'ajuda d'un guió donat.</w:t>
            </w:r>
          </w:p>
        </w:tc>
      </w:tr>
      <w:tr w:rsidR="00F56390" w14:paraId="4795DAF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DB3EF9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FC9966" w14:textId="77777777" w:rsidR="00F56390" w:rsidRDefault="00F56390" w:rsidP="00F56390">
            <w:pPr>
              <w:pStyle w:val="Prrafodelista"/>
              <w:widowControl/>
              <w:numPr>
                <w:ilvl w:val="0"/>
                <w:numId w:val="3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fer servir vocabulari adient relacionat amb l’objecte de les comunicacions.</w:t>
            </w:r>
          </w:p>
        </w:tc>
      </w:tr>
      <w:tr w:rsidR="00F56390" w14:paraId="774CC3D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FDE16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BD7560" w14:textId="77777777" w:rsidR="00F56390" w:rsidRDefault="00F56390" w:rsidP="00F56390">
            <w:pPr>
              <w:pStyle w:val="Prrafodelista"/>
              <w:widowControl/>
              <w:numPr>
                <w:ilvl w:val="0"/>
                <w:numId w:val="3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Verbalitzar de manera clara i ordenada el resultat de les recerques realitzades.</w:t>
            </w:r>
          </w:p>
        </w:tc>
      </w:tr>
      <w:tr w:rsidR="00F56390" w14:paraId="1A3C879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7029C8C"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7D2ECBC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1F2A98C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2.1 Demostrar curiositat per objectes, fets i fenòmens pròxims, com també per el medi natural, social i cultural proper, formulant preguntes investigables i realitzant prediccions raonades.</w:t>
            </w:r>
          </w:p>
          <w:p w14:paraId="4034CE5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DD69C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Observar, de manera autònoma, objectes, fets i fenòmens mantenint l’atenció i l’escolta activa.</w:t>
            </w:r>
          </w:p>
        </w:tc>
      </w:tr>
      <w:tr w:rsidR="00F56390" w14:paraId="2AC5DDC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74C9A1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0C1181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realitzades utilitzant eines diverses, d’entre aquestes, les digitals.</w:t>
            </w:r>
          </w:p>
        </w:tc>
      </w:tr>
      <w:tr w:rsidR="00F56390" w14:paraId="109BA89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3D9262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C9A9039"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interès i desig d'aprendre sobre el que ens envolta (context immediat i local) observant atentament el que passa al voltant per entendre millor el món.</w:t>
            </w:r>
          </w:p>
        </w:tc>
      </w:tr>
      <w:tr w:rsidR="00F56390" w14:paraId="1DF701E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E9E453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D27C4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Preveure resultats i fer prediccions raonades basant-se en coneixements propis i en evidències, recordant el que s’ha après sobre temes similars en el passat per la presa de decisions.</w:t>
            </w:r>
          </w:p>
        </w:tc>
      </w:tr>
      <w:tr w:rsidR="00F56390" w14:paraId="3D7D513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106DF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9571996"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Formular preguntes sobre fenòmens o situacions relacionats amb el medi natural, social i cultural.</w:t>
            </w:r>
          </w:p>
        </w:tc>
      </w:tr>
      <w:tr w:rsidR="00F56390" w14:paraId="2AFCD0F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BA11D3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E9D0D2"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debats i interaccions comunicatives amb els companys i mestres.</w:t>
            </w:r>
          </w:p>
        </w:tc>
      </w:tr>
      <w:tr w:rsidR="00F56390" w14:paraId="37B6AFD0"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FE99B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2.2 Cercar i seleccionar informació de diferents fonts segures i fiables, utilitzant-la en </w:t>
            </w:r>
            <w:r>
              <w:rPr>
                <w:rFonts w:ascii="Noto Sans" w:eastAsia="Times New Roman" w:hAnsi="Noto Sans" w:cs="Noto Sans"/>
                <w:sz w:val="18"/>
                <w:szCs w:val="18"/>
                <w:lang w:eastAsia="es-ES"/>
              </w:rPr>
              <w:lastRenderedPageBreak/>
              <w:t>recerques relacionades amb el medi natural, social i cultural i adquirint lèxic científic bàsic.</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F6BCD2"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Cercar informació relacionada amb el medi natural, social o cultural, de forma pautada, seguint criteris de fiabilitat (autor, actualització, objectivitat i claredat) de fonts i </w:t>
            </w:r>
            <w:r>
              <w:rPr>
                <w:rFonts w:ascii="Noto Sans" w:eastAsia="Times New Roman" w:hAnsi="Noto Sans" w:cs="Noto Sans"/>
                <w:sz w:val="18"/>
                <w:szCs w:val="18"/>
                <w:lang w:eastAsia="es-ES"/>
              </w:rPr>
              <w:lastRenderedPageBreak/>
              <w:t>materials educatius proporcionats pel mestre (diccionaris i enciclopèdies físiques o en línia, llocs web educatius, governamentals o de confiança, llibres, revistes…).</w:t>
            </w:r>
          </w:p>
        </w:tc>
      </w:tr>
      <w:tr w:rsidR="00F56390" w14:paraId="721B742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6838B3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F808FD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Obtenir, amb suport del mestre, informació sobre fets o fenòmens del medi natural, social o cultural a través de l’observació i consultant documents escrits, imatges i gràfics, seleccionant aquells que li són més útils per a les seves recerques.</w:t>
            </w:r>
          </w:p>
        </w:tc>
      </w:tr>
      <w:tr w:rsidR="00F56390" w14:paraId="366E10F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24349A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A6DEEC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la informació tenint clar l’objectiu de la recerca, emprant paraules clau rellevants per a la recerca, tot destriant la informació rellevant de la que no ho és.</w:t>
            </w:r>
          </w:p>
        </w:tc>
      </w:tr>
      <w:tr w:rsidR="00F56390" w14:paraId="37C0B7D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8E01A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DE1BA9B"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estratègies per organitzar, memoritzar i classificar la informació necessària seguint un guió de recerca donat.</w:t>
            </w:r>
          </w:p>
        </w:tc>
      </w:tr>
      <w:tr w:rsidR="00F56390" w14:paraId="326A1A4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75932F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04ACE8"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el procés i fer propostes de millora per a futures recerques valorant l’error com a font d’aprenentatge.</w:t>
            </w:r>
          </w:p>
        </w:tc>
      </w:tr>
      <w:tr w:rsidR="00F56390" w14:paraId="38CD969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B7EA8A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19C5FF"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Augmentar el lèxic relacionat amb els temes d'estudi i utilitzar-lo correctament en els treballs escolars i en les comunicacions verbals.</w:t>
            </w:r>
          </w:p>
        </w:tc>
      </w:tr>
      <w:tr w:rsidR="00F56390" w14:paraId="09AD459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217C9B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2.3 Realitzar experiments pautats o guiats, quan la recerca ho requereixi, utilitzant diferents tècniques d'indagació i models, emprant de manera segura instruments i dispositius, realitzant observacions i mesuraments precisos i registrant-les correctament.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A36D85"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Dur a terme experiments senzills i petites investigacions i activitats pràctiques de manera pautada o guiada, seguint les instruccions del docent, plantejant problemes, fent hipòtesis i arribant a conclusions.</w:t>
            </w:r>
          </w:p>
        </w:tc>
      </w:tr>
      <w:tr w:rsidR="00F56390" w14:paraId="30BC16C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7533CC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F502584"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Mesurar objectes, formes i elements de manera precisa utilitzant els instruments necessaris per a cada tipus de mesura.</w:t>
            </w:r>
          </w:p>
        </w:tc>
      </w:tr>
      <w:tr w:rsidR="00F56390" w14:paraId="68A5CC4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AC2209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68197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respectar les normes de seguretat i d’ús dels instruments i dels materials de treball, experimentant amb diferents materials i mètodes senzills, com observacions directes, maquetes, models físics (globus terraqüis, maquetes, sistemes, etc.).</w:t>
            </w:r>
          </w:p>
        </w:tc>
      </w:tr>
      <w:tr w:rsidR="00F56390" w14:paraId="4038964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B9BE9F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76C48F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tècniques senzilles d’indagació i models formulant-se preguntes, dissenyant experiments, analitzant evidències.  </w:t>
            </w:r>
          </w:p>
        </w:tc>
      </w:tr>
      <w:tr w:rsidR="00F56390" w14:paraId="2B965EF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5E929F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CFC716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de forma cooperativa, tenint cura de la pròpia seguretat i la dels companys i de les eines i materials utilitzats en els experiments, emprant materials bàsics de laboratori com lupes, regles, vasos de precipitats i termòmetres sota la supervisió dels mestres.</w:t>
            </w:r>
          </w:p>
        </w:tc>
      </w:tr>
      <w:tr w:rsidR="00F56390" w14:paraId="067807A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2C71E8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BE9E16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Establir conjectures tant respecte d’esdeveniments que ocorren d’una forma natural com sobre els que ocorren quan es provoquen a través d’un experiment o una experiència, basant-se en l’observació dels canvis que es produeixen.</w:t>
            </w:r>
          </w:p>
        </w:tc>
      </w:tr>
      <w:tr w:rsidR="00F56390" w14:paraId="6B29C3C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CA5B2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18881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de manera clara i ordenada utilitzant llistes de verificació, quaderns de camp, llistes d’ítems…, ja sigui facilitats pel mestre o elaborats pels mateixos alumnes.</w:t>
            </w:r>
          </w:p>
        </w:tc>
      </w:tr>
      <w:tr w:rsidR="00F56390" w14:paraId="0862405E"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C48990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2.4 Proposar possibles respostes a les preguntes plantejades, a través de la interpretació de la informació i </w:t>
            </w:r>
            <w:r>
              <w:rPr>
                <w:rFonts w:ascii="Noto Sans" w:eastAsia="Times New Roman" w:hAnsi="Noto Sans" w:cs="Noto Sans"/>
                <w:sz w:val="18"/>
                <w:szCs w:val="18"/>
                <w:lang w:eastAsia="es-ES"/>
              </w:rPr>
              <w:lastRenderedPageBreak/>
              <w:t>els resultats obtinguts, comparant-los amb les prediccions realitzades.</w:t>
            </w:r>
          </w:p>
          <w:p w14:paraId="4822DB56"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454483"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Comparar i interpretar informacions obtingudes de fonts diverses identificant les similituds i les diferències.</w:t>
            </w:r>
          </w:p>
        </w:tc>
      </w:tr>
      <w:tr w:rsidR="00F56390" w14:paraId="4C75507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4C037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B2E5B6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Realitzar prediccions, de manera individual o en grup, sobre fets i fenòmens de l’entorn proper, o sobre </w:t>
            </w:r>
            <w:r>
              <w:rPr>
                <w:rFonts w:ascii="Noto Sans" w:eastAsia="Times New Roman" w:hAnsi="Noto Sans" w:cs="Noto Sans"/>
                <w:sz w:val="18"/>
                <w:szCs w:val="18"/>
                <w:lang w:eastAsia="es-ES"/>
              </w:rPr>
              <w:lastRenderedPageBreak/>
              <w:t>experiments plantejats, basant-se en les evidències i en els coneixements previs.</w:t>
            </w:r>
          </w:p>
        </w:tc>
      </w:tr>
      <w:tr w:rsidR="00F56390" w14:paraId="00D0EFC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9CBB1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6C28E1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resultats de les observacions realitzades o dels experiments duts a terme comparant-los amb les prediccions o hipòtesis formulades i comparar-los amb els resultats que s’han obtingut, desenvolupant el seu pensament crític, les seves habilitats d'anàlisi i la seva comprensió del mètode científic.</w:t>
            </w:r>
          </w:p>
        </w:tc>
      </w:tr>
      <w:tr w:rsidR="00F56390" w14:paraId="6CDA421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A8C6C3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81FF3D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Proposar respostes a les preguntes plantejades a partir d’experiments o investigacions realitzats a classe en equip o individualment, fomentant la comunicació i el pensament crític per arribar a respostes o conclusions comunes.</w:t>
            </w:r>
          </w:p>
        </w:tc>
      </w:tr>
      <w:tr w:rsidR="00F56390" w14:paraId="457B5A5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C26550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2.5 Presentar el resultat de les recerques en diferents formats, emprant llenguatge científic bàsic i explicant els passos seguits.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98E44E"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Adquirir habilitats per sintetitzar informació i presentar-la de manera visual, clara i atractiva.</w:t>
            </w:r>
          </w:p>
        </w:tc>
      </w:tr>
      <w:tr w:rsidR="00F56390" w14:paraId="260C402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461C9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C49EC9"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Explicar ordenadament, de manera oral o gràfica, els passos seguits en l’obtenció d’informació amb l'ajuda d'un guió, utilitzant formats com cartells, murals, diagrames, presentacions orals, producció multimèdia i redaccions per mostrar els resultats obtinguts.</w:t>
            </w:r>
          </w:p>
        </w:tc>
      </w:tr>
      <w:tr w:rsidR="00F56390" w14:paraId="75A282C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F05649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CF1DC70" w14:textId="77777777" w:rsidR="00F56390" w:rsidRDefault="00F56390" w:rsidP="00F56390">
            <w:pPr>
              <w:pStyle w:val="Prrafodelista"/>
              <w:widowControl/>
              <w:numPr>
                <w:ilvl w:val="0"/>
                <w:numId w:val="37"/>
              </w:numPr>
              <w:contextualSpacing w:val="0"/>
            </w:pPr>
            <w:r>
              <w:rPr>
                <w:rFonts w:ascii="Noto Sans" w:eastAsia="Times New Roman" w:hAnsi="Noto Sans" w:cs="Noto Sans"/>
                <w:sz w:val="18"/>
                <w:szCs w:val="18"/>
                <w:lang w:eastAsia="es-ES"/>
              </w:rPr>
              <w:t xml:space="preserve">Aprendre i fer servir termes científics senzills rellevants per a l’experiment, com </w:t>
            </w:r>
            <w:r>
              <w:rPr>
                <w:rFonts w:ascii="Noto Sans" w:eastAsia="Times New Roman" w:hAnsi="Noto Sans" w:cs="Noto Sans"/>
                <w:i/>
                <w:iCs/>
                <w:sz w:val="18"/>
                <w:szCs w:val="18"/>
                <w:lang w:eastAsia="es-ES"/>
              </w:rPr>
              <w:t>observació, hipòtesi, resultat</w:t>
            </w:r>
            <w:r>
              <w:rPr>
                <w:rFonts w:ascii="Noto Sans" w:eastAsia="Times New Roman" w:hAnsi="Noto Sans" w:cs="Noto Sans"/>
                <w:sz w:val="18"/>
                <w:szCs w:val="18"/>
                <w:lang w:eastAsia="es-ES"/>
              </w:rPr>
              <w:t>, etc.</w:t>
            </w:r>
          </w:p>
        </w:tc>
      </w:tr>
      <w:tr w:rsidR="00F56390" w14:paraId="692E2C5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67F570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3A2F1D"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Verbalitzar de manera clara i ordenada el resultat de les recerques realitzades, detallant el procediment de l'experiment o investigació, pas a pas, per assegurar que els altres puguin entendre com es va dur a terme.</w:t>
            </w:r>
          </w:p>
        </w:tc>
      </w:tr>
      <w:tr w:rsidR="00F56390" w14:paraId="5722BDC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2B6830BE"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49F96434"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AD6F2C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2.1 Formular preguntes i realitzar prediccions raonades sobre temes relacionats amb el medi natural, social i cultural mostrant i mantenint curiositat.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32B94D4"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Observar atentament fenòmens i fets que succeeixen en la natura, en la societat, en el camp de la cultura.</w:t>
            </w:r>
          </w:p>
        </w:tc>
      </w:tr>
      <w:tr w:rsidR="00F56390" w14:paraId="1725E59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F85FAE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1F74BDB"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realitzades seguint uns guions o escales prèviament elaborats utilitzant eines diverses.</w:t>
            </w:r>
          </w:p>
        </w:tc>
      </w:tr>
      <w:tr w:rsidR="00F56390" w14:paraId="1008729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3E6250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F266BF5"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curiositat i desig d'aprendre sobre fets i fenòmens relacionats amb el medi natural, social i cultural relacionant-los amb l’actualitat.</w:t>
            </w:r>
          </w:p>
        </w:tc>
      </w:tr>
      <w:tr w:rsidR="00F56390" w14:paraId="06C7C25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F21DE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15C236C"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Preveure resultats formulant hipòtesis: donant raons lògiques que justifiquin perquè passen aquests fenòmens.</w:t>
            </w:r>
          </w:p>
        </w:tc>
      </w:tr>
      <w:tr w:rsidR="00F56390" w14:paraId="1CBD3A0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876A6B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AE5CB83"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Formular preguntes sobre fenòmens o situacions relacionats amb el medi natural, social i cultural.</w:t>
            </w:r>
          </w:p>
        </w:tc>
      </w:tr>
      <w:tr w:rsidR="00F56390" w14:paraId="7BB1BEB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269004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13C91CA"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Realitzar experiments guiats, investigar, recollir informació, observar les proves i evidències i comprovar si les hipòtesis formulades es compleixen o no.</w:t>
            </w:r>
          </w:p>
        </w:tc>
      </w:tr>
      <w:tr w:rsidR="00F56390" w14:paraId="558B1C0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CEF0FA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A388676"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discussions i interaccions comunicatives amb els companys i mestres, formulant preguntes específiques, rellevants i ben estructurades sobre temes específics del medi natural, social i cultural.</w:t>
            </w:r>
          </w:p>
        </w:tc>
      </w:tr>
      <w:tr w:rsidR="00F56390" w14:paraId="41B22CF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4BF3D7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7A5E0E9"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projectes d'investigació senzills on puguin explorar un tema del seu interès, formulant preguntes i fent prediccions durant el procés.</w:t>
            </w:r>
          </w:p>
        </w:tc>
      </w:tr>
      <w:tr w:rsidR="00F56390" w14:paraId="220C391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B734C1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13B7BE1" w14:textId="77777777" w:rsidR="00F56390" w:rsidRDefault="00F56390" w:rsidP="00F56390">
            <w:pPr>
              <w:pStyle w:val="Prrafodelista"/>
              <w:widowControl/>
              <w:numPr>
                <w:ilvl w:val="0"/>
                <w:numId w:val="3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Ser capaç d’extreure conclusions i fer una síntesi de les experimentacions i proves realitzades.</w:t>
            </w:r>
          </w:p>
        </w:tc>
      </w:tr>
      <w:tr w:rsidR="00F56390" w14:paraId="730ACA3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9F6CC5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2.2 Cercar, seleccionar i contrastar informació emprant </w:t>
            </w:r>
            <w:r>
              <w:rPr>
                <w:rFonts w:ascii="Noto Sans" w:eastAsia="Times New Roman" w:hAnsi="Noto Sans" w:cs="Noto Sans"/>
                <w:sz w:val="18"/>
                <w:szCs w:val="18"/>
                <w:lang w:eastAsia="es-ES"/>
              </w:rPr>
              <w:lastRenderedPageBreak/>
              <w:t>els criteris de fiabilitat de diferents fonts segures i fiables, i utilitzant-la en recerques relacionades amb el medi natural, social i cultural i adquirint lèxic científic bàsic.</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C0B2803"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Cercar informació relacionada amb el medi natural, social o cultural utilitzant diccionaris i enciclopèdies físiques o </w:t>
            </w:r>
            <w:r>
              <w:rPr>
                <w:rFonts w:ascii="Noto Sans" w:eastAsia="Times New Roman" w:hAnsi="Noto Sans" w:cs="Noto Sans"/>
                <w:sz w:val="18"/>
                <w:szCs w:val="18"/>
                <w:lang w:eastAsia="es-ES"/>
              </w:rPr>
              <w:lastRenderedPageBreak/>
              <w:t>en línia, motors de recerca, biblioteques digitals..., seguint criteris de fiabilitat, com l'autoritat de l'autor, la data de publicació, l'objectivitat i les referències utilitzades.</w:t>
            </w:r>
          </w:p>
        </w:tc>
      </w:tr>
      <w:tr w:rsidR="00F56390" w14:paraId="5C49673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FFC729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C64B74"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Obtenir, de manera autònoma, informació sobre fets o fenòmens del medi natural, social o cultural de diferents fonts (llibres, articles, mitjans digitals…), per garantir l'ús de fonts segures.</w:t>
            </w:r>
          </w:p>
        </w:tc>
      </w:tr>
      <w:tr w:rsidR="00F56390" w14:paraId="45DF04F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708E30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F937CF"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i contrastar la informació tenint clar l’objectiu de la recerca, emprant paraules clau rellevants tot destriant la informació rellevant de la supèrflua.</w:t>
            </w:r>
          </w:p>
        </w:tc>
      </w:tr>
      <w:tr w:rsidR="00F56390" w14:paraId="5DECD1F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7CE993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BD82413"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estratègies per a dur a terme recerques en grups petits, on cada membre tingui una tasca específica relacionada amb la cerca, selecció i el contrast de la informació.</w:t>
            </w:r>
          </w:p>
        </w:tc>
      </w:tr>
      <w:tr w:rsidR="00F56390" w14:paraId="3AA8F59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140655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E7DC985"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i debatre sobre articles científics o notícies d'interès i actualitat relacionades amb el medi natural, social i cultural, aplicant els coneixements adquirits.</w:t>
            </w:r>
          </w:p>
        </w:tc>
      </w:tr>
      <w:tr w:rsidR="00F56390" w14:paraId="36F814E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EE3837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936661B" w14:textId="77777777" w:rsidR="00F56390" w:rsidRDefault="00F56390" w:rsidP="00F56390">
            <w:pPr>
              <w:pStyle w:val="Prrafodelista"/>
              <w:widowControl/>
              <w:numPr>
                <w:ilvl w:val="0"/>
                <w:numId w:val="3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el lèxic específic adequat relacionat amb els temes d'estudi tant en els treballs escolars com en les comunicacions verbals (posades en comú, diàlegs, exposicions, intercanvis d’opinions…).</w:t>
            </w:r>
          </w:p>
        </w:tc>
      </w:tr>
      <w:tr w:rsidR="00F56390" w14:paraId="1DCBDB43"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6473FA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2.3 Dissenyar i realitzar experiments, guiats, quan la recerca ho requereixi, utilitzant diferents tècniques d'indagació i models, seleccionant i emprant de manera segura els instruments i dispositius més apropiats, realitzant observacions i mesuraments precisos i registrant-les correctament.</w:t>
            </w:r>
          </w:p>
          <w:p w14:paraId="5660EF89"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FD231C2"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i realitzar experiments senzills, basats en preguntes de recerca, seguint instruccions detallades, amb suport dels mestres, plantejant problemes, fent hipòtesis, contrastant els resultats, arribant a conclusions.</w:t>
            </w:r>
          </w:p>
        </w:tc>
      </w:tr>
      <w:tr w:rsidR="00F56390" w14:paraId="73BC0E0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0A74F8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DA23AF2"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Mesurar objectes, formes i elements amb precisió, seleccionant els instruments més apropiats per a cada tipus de mesura.</w:t>
            </w:r>
          </w:p>
        </w:tc>
      </w:tr>
      <w:tr w:rsidR="00F56390" w14:paraId="3A16F72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0734AF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210659D"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respectar les normes de seguretat i d’ús dels instruments (entre aquests, els de laboratori) i dels materials de treball, experimentant amb diferents materials i mètodes.</w:t>
            </w:r>
          </w:p>
        </w:tc>
      </w:tr>
      <w:tr w:rsidR="00F56390" w14:paraId="20CBBC9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E135E3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8124AC8"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tècniques i models d’indagació formulant-se preguntes investigables, dissenyant experiments, analitzant evidències i traient-ne conclusions mitjançant presentacions on expliquin els seus experiments i els resultats obtinguts.</w:t>
            </w:r>
          </w:p>
        </w:tc>
      </w:tr>
      <w:tr w:rsidR="00F56390" w14:paraId="3C09CFF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30EAFD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7CB3C8"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de forma cooperativa i autònoma, tenint cura de la pròpia seguretat i de la dels companys i de les eines i materials utilitzats en els experiments, emprant materials bàsics de laboratori.</w:t>
            </w:r>
          </w:p>
        </w:tc>
      </w:tr>
      <w:tr w:rsidR="00F56390" w14:paraId="491AE95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F7C9F3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AF58C79"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Establir conjectures raonades tant respecte d’esdeveniments que ocorren d’una forma natural com sobre els que ocorren quan es provoquen a través d’un experiment o una experiència.</w:t>
            </w:r>
          </w:p>
        </w:tc>
      </w:tr>
      <w:tr w:rsidR="00F56390" w14:paraId="2D30220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76208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6CA6276" w14:textId="77777777" w:rsidR="00F56390" w:rsidRDefault="00F56390" w:rsidP="00F56390">
            <w:pPr>
              <w:pStyle w:val="Prrafodelista"/>
              <w:widowControl/>
              <w:numPr>
                <w:ilvl w:val="0"/>
                <w:numId w:val="4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diferents tècniques de registre de dades, incloent-hi l'ús de diaris de laboratori, taules de dades i gràfics i ser capaç de registrar-les de manera clara.</w:t>
            </w:r>
          </w:p>
        </w:tc>
      </w:tr>
      <w:tr w:rsidR="00F56390" w14:paraId="4CBB7F4F"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A966C9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2.4 Proposar possibles respostes a les preguntes plantejades, a través de l'anàlisi i la interpretació de la informació </w:t>
            </w:r>
            <w:r>
              <w:rPr>
                <w:rFonts w:ascii="Noto Sans" w:eastAsia="Times New Roman" w:hAnsi="Noto Sans" w:cs="Noto Sans"/>
                <w:sz w:val="18"/>
                <w:szCs w:val="18"/>
                <w:lang w:eastAsia="es-ES"/>
              </w:rPr>
              <w:lastRenderedPageBreak/>
              <w:t>i els resultats obtinguts, valorant la coherència de les possibles solucions, comparant-les amb les prediccions realitzades.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7D0B4F8"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Comparar i interpretar dades obtingudes identificant possibles respostes a les preguntes plantejades.</w:t>
            </w:r>
          </w:p>
        </w:tc>
      </w:tr>
      <w:tr w:rsidR="00F56390" w14:paraId="2207BA8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00FE52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CD6A86B"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Realitzar prediccions, de manera grupal, sobre fets i fenòmens de l’entorn proper, o sobre experiments </w:t>
            </w:r>
            <w:r>
              <w:rPr>
                <w:rFonts w:ascii="Noto Sans" w:eastAsia="Times New Roman" w:hAnsi="Noto Sans" w:cs="Noto Sans"/>
                <w:sz w:val="18"/>
                <w:szCs w:val="18"/>
                <w:lang w:eastAsia="es-ES"/>
              </w:rPr>
              <w:lastRenderedPageBreak/>
              <w:t>plantejats, basant-se en les evidències i en els coneixements previs.</w:t>
            </w:r>
          </w:p>
        </w:tc>
      </w:tr>
      <w:tr w:rsidR="00F56390" w14:paraId="63078EC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D8BCCF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7423C14"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resultats de les observacions realitzades o dels experiments duts a terme comparant-los amb les prediccions o hipòtesis formulades i comparar-los amb els resultats que s’han obtingut, valorant la coherència de les possibles solucions.</w:t>
            </w:r>
          </w:p>
        </w:tc>
      </w:tr>
      <w:tr w:rsidR="00F56390" w14:paraId="40BC30B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3FD350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3E7DAA9"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Proposar respostes a les preguntes plantejades, practicant l'intercanvi d'idees, justificant-ne les conclusions i considerant les opinions dels altres.</w:t>
            </w:r>
          </w:p>
        </w:tc>
      </w:tr>
      <w:tr w:rsidR="00F56390" w14:paraId="129769D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EA542C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2.5 Comunicar el resultat de les recerques adaptant el missatge i el format a l'audiència a qui va dirigit, emprant llenguatge científic i explicant els passos seguits.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FFC0E1"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habilitats per sintetitzar informació i presentar-la de manera visual, clara i atractiva, amb l’ajuda de recursos variats.</w:t>
            </w:r>
          </w:p>
        </w:tc>
      </w:tr>
      <w:tr w:rsidR="00F56390" w14:paraId="32B55F1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5C4C29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86AC285"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Explicar ordenadament, de manera oral o gràfica, els passos seguits en l’obtenció d’informació amb l'ajuda d'un guió, utilitzant formats com cartells, murals, diagrames, presentacions orals, producció multimèdia i redaccions per mostrar els resultats obtinguts.</w:t>
            </w:r>
          </w:p>
        </w:tc>
      </w:tr>
      <w:tr w:rsidR="00F56390" w14:paraId="3DB61E8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30D58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2038FF2"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fer servir termes científics senzills rellevants per al seu experiment, desenvolupant habilitats de comunicació oral, utilitzant un llenguatge científic clar i coherent.</w:t>
            </w:r>
          </w:p>
        </w:tc>
      </w:tr>
      <w:tr w:rsidR="00F56390" w14:paraId="01BEFCA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EBE75F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C14D4B" w14:textId="77777777" w:rsidR="00F56390" w:rsidRDefault="00F56390" w:rsidP="00F56390">
            <w:pPr>
              <w:pStyle w:val="Prrafodelista"/>
              <w:widowControl/>
              <w:numPr>
                <w:ilvl w:val="0"/>
                <w:numId w:val="4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Verbalitzar de manera clara i ordenada el resultat de les recerques realitzades, detallant el procediment de l'experiment o investigació, pas a pas, adaptant els diferents missatges segons l'audiència a qui va dirigit i utilitzant diferents formats de presentació.</w:t>
            </w:r>
          </w:p>
        </w:tc>
      </w:tr>
    </w:tbl>
    <w:p w14:paraId="16F06F2A"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75" w:type="dxa"/>
        <w:tblLayout w:type="fixed"/>
        <w:tblCellMar>
          <w:left w:w="10" w:type="dxa"/>
          <w:right w:w="10" w:type="dxa"/>
        </w:tblCellMar>
        <w:tblLook w:val="04A0" w:firstRow="1" w:lastRow="0" w:firstColumn="1" w:lastColumn="0" w:noHBand="0" w:noVBand="1"/>
      </w:tblPr>
      <w:tblGrid>
        <w:gridCol w:w="2827"/>
        <w:gridCol w:w="5648"/>
      </w:tblGrid>
      <w:tr w:rsidR="00F56390" w14:paraId="1766AE85"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20E54A78"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3 Resoldre problemes a través de projectes de disseny i de l’aplicació del pensament computacional, per generar cooperativament un producte creatiu i innovador que respongui a necessitats concretes.</w:t>
            </w:r>
          </w:p>
        </w:tc>
      </w:tr>
      <w:tr w:rsidR="00F56390" w14:paraId="4EFD4D09"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941DE6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2B1230E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68140A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3.1 Realitzar en equip, de forma guiada, un producte final senzill que doni solució a un problema de disseny, provant diferents prototips i emprant de manera segura els materials i eines adequats.</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7999C6A"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Introduir de forma guiada un problema plantejat aplicant tècniques de comprensió lectora, de síntesi i dividint-lo en parts.</w:t>
            </w:r>
          </w:p>
        </w:tc>
      </w:tr>
      <w:tr w:rsidR="00F56390" w14:paraId="33D1F75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3EACFB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2F18AA"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de manera guiada i en grup, diversos prototips que permetin donar resposta al problema plantejat.</w:t>
            </w:r>
          </w:p>
        </w:tc>
      </w:tr>
      <w:tr w:rsidR="00F56390" w14:paraId="32F566D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90BA12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E32EE85"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els materials i les eines adequats en la construcció d’un producte final senzill per donar solució al problema o problemes plantejats.</w:t>
            </w:r>
          </w:p>
        </w:tc>
      </w:tr>
      <w:tr w:rsidR="00F56390" w14:paraId="63E9A44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B773022"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7E3CA6"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normes de seguretat en el maneig dels materials i les eines.</w:t>
            </w:r>
          </w:p>
        </w:tc>
      </w:tr>
      <w:tr w:rsidR="00F56390" w14:paraId="23251DB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54F973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96858D8"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Construir un projecte senzill fet de forma individual o en equip i presentar-lo explicant els passos seguits amb ajuda d’un guió.</w:t>
            </w:r>
          </w:p>
        </w:tc>
      </w:tr>
      <w:tr w:rsidR="00F56390" w14:paraId="66D432D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1F2387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3.2 Presentar de forma oral o gràfica el producte final dels projectes de disseny, explicant els passos seguits amb ajuda d'un guió.</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6C3905"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 descriure els passos seguits per a l'elaboració del producte final.</w:t>
            </w:r>
          </w:p>
        </w:tc>
      </w:tr>
      <w:tr w:rsidR="00F56390" w14:paraId="22A5C9C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5AFE4AE"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7E4E157"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Planificar una presentació del producte final amb l’ajuda d’un guió donat.</w:t>
            </w:r>
          </w:p>
        </w:tc>
      </w:tr>
      <w:tr w:rsidR="00F56390" w14:paraId="098BC7A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D3BBFC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838E3E7"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Presentar el producte final construït, de manera oral i/o amb l’ajuda de suport gràfic.</w:t>
            </w:r>
          </w:p>
        </w:tc>
      </w:tr>
      <w:tr w:rsidR="00F56390" w14:paraId="00BAEB8D"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276DDA8" w14:textId="77777777" w:rsidR="00F56390" w:rsidRDefault="00F56390" w:rsidP="0012090B">
            <w:pPr>
              <w:suppressAutoHyphens w:val="0"/>
            </w:pPr>
            <w:r>
              <w:rPr>
                <w:rFonts w:ascii="Noto Sans" w:eastAsia="Times New Roman" w:hAnsi="Noto Sans" w:cs="Noto Sans"/>
                <w:sz w:val="18"/>
                <w:szCs w:val="18"/>
                <w:lang w:eastAsia="es-ES"/>
              </w:rPr>
              <w:lastRenderedPageBreak/>
              <w:t>CA 3.3</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Mostrar interès per el pensament computacional, participant i aportant</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idees en la resolució guiada de problemes senzills de programació.</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225245"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solucions als problemes senzills de programació presentats relatius al medi natural, social i cultural.</w:t>
            </w:r>
          </w:p>
        </w:tc>
      </w:tr>
      <w:tr w:rsidR="00F56390" w14:paraId="76F5341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DEB2278"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0960972"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de manera guiada, en la resolució de problemes de programació senzills.</w:t>
            </w:r>
          </w:p>
        </w:tc>
      </w:tr>
      <w:tr w:rsidR="00F56390" w14:paraId="4647350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DB43A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BEF844" w14:textId="77777777" w:rsidR="00F56390" w:rsidRDefault="00F56390" w:rsidP="00F56390">
            <w:pPr>
              <w:pStyle w:val="Prrafodelista"/>
              <w:widowControl/>
              <w:numPr>
                <w:ilvl w:val="0"/>
                <w:numId w:val="4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i aportar idees, individualment i en grup, per resoldre de manera òptima els problemes presentats.</w:t>
            </w:r>
          </w:p>
        </w:tc>
      </w:tr>
      <w:tr w:rsidR="00F56390" w14:paraId="6ADA35BE"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4CB0060"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57FE2030"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04CB62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3.1 Construir en equip un producte final senzill que doni solució a un problema de disseny, proposant possibles solucions, provant diferents prototips i emprant de manera segura les eines, tècniques i materials adequats.</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9F5DBCD"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individualment o en grup, un problema plantejat aplicant tècniques de comprensió lectora, de síntesi i dividint-lo en parts.</w:t>
            </w:r>
          </w:p>
        </w:tc>
      </w:tr>
      <w:tr w:rsidR="00F56390" w14:paraId="1BA1AF2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25ADA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849053"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i provar, de manera guiada i en grup, diversos prototips o bé solucions digitals que permetin donar resposta al problema plantejat.</w:t>
            </w:r>
          </w:p>
        </w:tc>
      </w:tr>
      <w:tr w:rsidR="00F56390" w14:paraId="055470A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4C8128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A7C8058"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els materials, les eines i les tècniques adequats en la construcció d’un producte final senzill per donar solució al problema o problemes plantejats.</w:t>
            </w:r>
          </w:p>
        </w:tc>
      </w:tr>
      <w:tr w:rsidR="00F56390" w14:paraId="71F1608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371C75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F89824"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normes de seguretat en el maneig dels materials, les eines, els dispositius i les tècniques adequades.</w:t>
            </w:r>
          </w:p>
        </w:tc>
      </w:tr>
      <w:tr w:rsidR="00F56390" w14:paraId="625E596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4106DB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54DBD28"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Construir un projecte senzill fet de forma individual o en equip i presentar-lo emprant diferents formats com dibuixos, gràfics, fotografies o vídeos explicatius incloent-hi les funcions del producte final, els objectius inicials i les solucions adoptades i com el treball en equip ha contribuït al resultat final.</w:t>
            </w:r>
          </w:p>
        </w:tc>
      </w:tr>
      <w:tr w:rsidR="00F56390" w14:paraId="4E81FE6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899D01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FD1CBBE"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Descriure de manera clara i ordenada les etapes del procés de construcció, seguint un guió proporcionat documentant el procés de disseny amb imatges de prototips en diversos moments en les etapes de desenvolupament explicant les raons per les quals es va escollir un disseny particular, basant-se en el procés de presa de decisions.</w:t>
            </w:r>
          </w:p>
        </w:tc>
      </w:tr>
      <w:tr w:rsidR="00F56390" w14:paraId="3851C84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C08BE9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3.2 Presentar el producte final dels projectes de disseny en diferents formats i explicant les passes que s’han </w:t>
            </w:r>
            <w:proofErr w:type="spellStart"/>
            <w:r>
              <w:rPr>
                <w:rFonts w:ascii="Noto Sans" w:eastAsia="Times New Roman" w:hAnsi="Noto Sans" w:cs="Noto Sans"/>
                <w:sz w:val="18"/>
                <w:szCs w:val="18"/>
                <w:lang w:eastAsia="es-ES"/>
              </w:rPr>
              <w:t>duit</w:t>
            </w:r>
            <w:proofErr w:type="spellEnd"/>
            <w:r>
              <w:rPr>
                <w:rFonts w:ascii="Noto Sans" w:eastAsia="Times New Roman" w:hAnsi="Noto Sans" w:cs="Noto Sans"/>
                <w:sz w:val="18"/>
                <w:szCs w:val="18"/>
                <w:lang w:eastAsia="es-ES"/>
              </w:rPr>
              <w:t xml:space="preserve"> a terme.</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68430D3" w14:textId="77777777" w:rsidR="00F56390" w:rsidRDefault="00F56390" w:rsidP="00F56390">
            <w:pPr>
              <w:pStyle w:val="Prrafodelista"/>
              <w:widowControl/>
              <w:numPr>
                <w:ilvl w:val="0"/>
                <w:numId w:val="4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 descriure els passos seguits per a l'elaboració del producte final mostrant curiositat i motivació per aprendre conceptes de pensament computacional, és a dir, abordant un problema de manera sistemàtica, dividint-lo en parts més petites per trobar-ne solucions.</w:t>
            </w:r>
          </w:p>
        </w:tc>
      </w:tr>
      <w:tr w:rsidR="00F56390" w14:paraId="6B147ED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47CF30E"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88540D2"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Planificar una presentació del producte final en diferents formats amb l’ajuda d’un guió donat.</w:t>
            </w:r>
          </w:p>
        </w:tc>
      </w:tr>
      <w:tr w:rsidR="00F56390" w14:paraId="2D573A0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C540EE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FCC57F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Presentar el producte final construït, de manera oral o amb l’ajuda de suport gràfic, justificant-ne el disseny i explicant els passos seguits.</w:t>
            </w:r>
          </w:p>
        </w:tc>
      </w:tr>
      <w:tr w:rsidR="00F56390" w14:paraId="05810D2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65916B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2C89ECE"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en activitats de programació amb l'ajuda dels mestres, resolent problemes simples.</w:t>
            </w:r>
          </w:p>
        </w:tc>
      </w:tr>
      <w:tr w:rsidR="00F56390" w14:paraId="327FAD8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2E202C8"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391914A"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Fer canvis en seqüències d'instruccions (algorismes) seguint els conceptes fonamentals del pensament computacional, com la descomposició de problemes, l'ús de bucles i condicionals.</w:t>
            </w:r>
          </w:p>
        </w:tc>
      </w:tr>
      <w:tr w:rsidR="00F56390" w14:paraId="45D1C6C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73118BD" w14:textId="77777777" w:rsidR="00F56390" w:rsidRDefault="00F56390" w:rsidP="0012090B">
            <w:pPr>
              <w:suppressAutoHyphens w:val="0"/>
            </w:pPr>
            <w:r>
              <w:rPr>
                <w:rFonts w:ascii="Noto Sans" w:eastAsia="Times New Roman" w:hAnsi="Noto Sans" w:cs="Noto Sans"/>
                <w:sz w:val="18"/>
                <w:szCs w:val="18"/>
                <w:lang w:eastAsia="es-ES"/>
              </w:rPr>
              <w:t xml:space="preserve">CA 3.3 Resoldre, de forma guiada, problemes senzills de programació, modificant algorismes d'acord amb els </w:t>
            </w:r>
            <w:r>
              <w:rPr>
                <w:rFonts w:ascii="Noto Sans" w:eastAsia="Times New Roman" w:hAnsi="Noto Sans" w:cs="Noto Sans"/>
                <w:sz w:val="18"/>
                <w:szCs w:val="18"/>
                <w:lang w:eastAsia="es-ES"/>
              </w:rPr>
              <w:lastRenderedPageBreak/>
              <w:t>principis bàsics del pensament computacional.</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18EFECC"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Cercar solucions als problemes senzills de programació proporcionats pels docents, relatius al medi natural, social i cultural, proposant diferents opcions i modificant, si cal, algorismes o passos.</w:t>
            </w:r>
          </w:p>
        </w:tc>
      </w:tr>
      <w:tr w:rsidR="00F56390" w14:paraId="2A73A5B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BC3A500"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9DA94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de manera guiada, en la resolució de problemes de programació senzills, emprant adequadament els recursos disponibles, seguint les normes de seguretat i aplicant les tècniques correctes i incloent, si cal, components digitals per resoldre part del problema de disseny.</w:t>
            </w:r>
          </w:p>
        </w:tc>
      </w:tr>
      <w:tr w:rsidR="00F56390" w14:paraId="1DAA83E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1A93BAB"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62CEF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Encarar de forma guiada, individualment o en grup, els problemes presentats, dividint-los en parts més petites per trobar-ne solucions.</w:t>
            </w:r>
          </w:p>
        </w:tc>
      </w:tr>
      <w:tr w:rsidR="00F56390" w14:paraId="046D420D"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1938BF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1EB4AF3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E8B8C7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3.1 Plantejar problemes de disseny que es </w:t>
            </w:r>
            <w:proofErr w:type="spellStart"/>
            <w:r>
              <w:rPr>
                <w:rFonts w:ascii="Noto Sans" w:eastAsia="Times New Roman" w:hAnsi="Noto Sans" w:cs="Noto Sans"/>
                <w:sz w:val="18"/>
                <w:szCs w:val="18"/>
                <w:lang w:eastAsia="es-ES"/>
              </w:rPr>
              <w:t>ouguin</w:t>
            </w:r>
            <w:proofErr w:type="spellEnd"/>
            <w:r>
              <w:rPr>
                <w:rFonts w:ascii="Noto Sans" w:eastAsia="Times New Roman" w:hAnsi="Noto Sans" w:cs="Noto Sans"/>
                <w:sz w:val="18"/>
                <w:szCs w:val="18"/>
                <w:lang w:eastAsia="es-ES"/>
              </w:rPr>
              <w:t xml:space="preserve"> resoldre amb la creació d’un prototip o solució digital, avaluant necessitats de l’entorn i establint objectius concrets.</w:t>
            </w:r>
          </w:p>
          <w:p w14:paraId="7A999835"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7132BF"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solucions als problemes presentats relatius al medi natural, social i cultural, proposant prototips o solucions digitals que els resolguin.</w:t>
            </w:r>
          </w:p>
        </w:tc>
      </w:tr>
      <w:tr w:rsidR="00F56390" w14:paraId="4E00461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4B2A521"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7595CB"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Resoldre problemes reals que es puguin observar a l’entorn escolar o comunitari, formulant objectius clars i realitzables per als projectes de disseny.</w:t>
            </w:r>
          </w:p>
        </w:tc>
      </w:tr>
      <w:tr w:rsidR="00F56390" w14:paraId="2A96749B" w14:textId="77777777" w:rsidTr="0012090B">
        <w:trPr>
          <w:trHeight w:val="300"/>
        </w:trPr>
        <w:tc>
          <w:tcPr>
            <w:tcW w:w="2827" w:type="dxa"/>
            <w:tcBorders>
              <w:top w:val="single" w:sz="6" w:space="0" w:color="000000"/>
              <w:left w:val="single" w:sz="6" w:space="0" w:color="000000"/>
              <w:right w:val="single" w:sz="6" w:space="0" w:color="000000"/>
            </w:tcBorders>
            <w:tcMar>
              <w:top w:w="15" w:type="dxa"/>
              <w:left w:w="22" w:type="dxa"/>
              <w:bottom w:w="15" w:type="dxa"/>
              <w:right w:w="22" w:type="dxa"/>
            </w:tcMar>
          </w:tcPr>
          <w:p w14:paraId="7B8CD24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3.2 Dissenyar possibles solucions als problemes plantejats d’acord amb tècniques senzilles dels projectes de disseny i del pensament computacional, mitjançant estratègies bàsiques de gestió de projectes cooperatius, tenint en compte els recursos necessaris i establint criteris concrets per avaluar el projecte.</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6C5219"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i testar diverses versions preliminars del producte, per determinar quina és la millor solució identificant errors o àrees de millora en la creació del prototip i en vista a futurs projectes.</w:t>
            </w:r>
          </w:p>
        </w:tc>
      </w:tr>
      <w:tr w:rsidR="00F56390" w14:paraId="4B437A10"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9042AE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3.3 Construir en equip un producte final que doni solució a un problema de disseny, provant diferents prototips o diverses solucions digitals, emprant de manera segura els materials, les eines, els dispositius i les tècniques adequades.</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FEE125E"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individualment o en grup, un problema plantejat aplicant tècniques de comprensió lectora, de síntesi i dividint-lo en parts.</w:t>
            </w:r>
          </w:p>
        </w:tc>
      </w:tr>
      <w:tr w:rsidR="00F56390" w14:paraId="709F95E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6AE9073"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1E88769"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Dissenyar i provar, en grup, diversos prototips que permetin donar resposta al problema plantejat, a partir d’una planificació inicial i gestionant el temps de manera eficient, valorant el treball </w:t>
            </w:r>
            <w:proofErr w:type="spellStart"/>
            <w:r>
              <w:rPr>
                <w:rFonts w:ascii="Noto Sans" w:eastAsia="Times New Roman" w:hAnsi="Noto Sans" w:cs="Noto Sans"/>
                <w:sz w:val="18"/>
                <w:szCs w:val="18"/>
                <w:lang w:eastAsia="es-ES"/>
              </w:rPr>
              <w:t>col·laboratiu</w:t>
            </w:r>
            <w:proofErr w:type="spellEnd"/>
            <w:r>
              <w:rPr>
                <w:rFonts w:ascii="Noto Sans" w:eastAsia="Times New Roman" w:hAnsi="Noto Sans" w:cs="Noto Sans"/>
                <w:sz w:val="18"/>
                <w:szCs w:val="18"/>
                <w:lang w:eastAsia="es-ES"/>
              </w:rPr>
              <w:t xml:space="preserve"> i la responsabilitat individual dins dels equips.</w:t>
            </w:r>
          </w:p>
        </w:tc>
      </w:tr>
      <w:tr w:rsidR="00F56390" w14:paraId="56ABA24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546485C"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52C710"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els materials, les eines i les tècniques adequats en la construcció d’un producte final senzill per donar solució al problema o problemes plantejats.</w:t>
            </w:r>
          </w:p>
        </w:tc>
      </w:tr>
      <w:tr w:rsidR="00F56390" w14:paraId="366518B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17C719B"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E1F008D"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normes de seguretat en el maneig dels materials i les eines.</w:t>
            </w:r>
          </w:p>
        </w:tc>
      </w:tr>
      <w:tr w:rsidR="00F56390" w14:paraId="00CD1D1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F72B358"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E572902"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Construir un projecte senzill fet en equip i presentar-lo emprant diferents formats com dibuixos, gràfics, fotografies o vídeos explicatius incloent-hi les funcions del producte final, els objectius inicials i les solucions adoptades i com el treball en equip ha contribuït al resultat final.</w:t>
            </w:r>
          </w:p>
        </w:tc>
      </w:tr>
      <w:tr w:rsidR="00F56390" w14:paraId="637C185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7E22D1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E87924"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Descriure de manera clara i ordenada les etapes del procés de construcció, seguint un guió proporcionat documentant el procés de disseny amb captures de pantalla o fotografies de prototips en diverses etapes de desenvolupament explicant les raons per les quals es va </w:t>
            </w:r>
            <w:r>
              <w:rPr>
                <w:rFonts w:ascii="Noto Sans" w:eastAsia="Times New Roman" w:hAnsi="Noto Sans" w:cs="Noto Sans"/>
                <w:sz w:val="18"/>
                <w:szCs w:val="18"/>
                <w:lang w:eastAsia="es-ES"/>
              </w:rPr>
              <w:lastRenderedPageBreak/>
              <w:t>escollir un disseny particular, basant-se en el procés de presa de decisions.</w:t>
            </w:r>
          </w:p>
        </w:tc>
      </w:tr>
      <w:tr w:rsidR="00F56390" w14:paraId="61278C9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ABEBFA3"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2CA979E"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Ser capaç d'avaluar els projectes de manera objectiva i proposar millores basades en les avaluacions.</w:t>
            </w:r>
          </w:p>
        </w:tc>
      </w:tr>
      <w:tr w:rsidR="00F56390" w14:paraId="1C65D15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48A6C3"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F326BFF" w14:textId="77777777" w:rsidR="00F56390" w:rsidRDefault="00F56390" w:rsidP="00F56390">
            <w:pPr>
              <w:pStyle w:val="Prrafodelista"/>
              <w:widowControl/>
              <w:numPr>
                <w:ilvl w:val="0"/>
                <w:numId w:val="4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Dissenyar i provar, en grup, diversos prototips que permetin donar resposta al problema plantejat, a partir d’una planificació inicial i gestionant el temps de manera eficient, valorant el treball </w:t>
            </w:r>
            <w:proofErr w:type="spellStart"/>
            <w:r>
              <w:rPr>
                <w:rFonts w:ascii="Noto Sans" w:eastAsia="Times New Roman" w:hAnsi="Noto Sans" w:cs="Noto Sans"/>
                <w:sz w:val="18"/>
                <w:szCs w:val="18"/>
                <w:lang w:eastAsia="es-ES"/>
              </w:rPr>
              <w:t>col·laboratiu</w:t>
            </w:r>
            <w:proofErr w:type="spellEnd"/>
            <w:r>
              <w:rPr>
                <w:rFonts w:ascii="Noto Sans" w:eastAsia="Times New Roman" w:hAnsi="Noto Sans" w:cs="Noto Sans"/>
                <w:sz w:val="18"/>
                <w:szCs w:val="18"/>
                <w:lang w:eastAsia="es-ES"/>
              </w:rPr>
              <w:t xml:space="preserve"> i la responsabilitat individual dins dels equips.</w:t>
            </w:r>
          </w:p>
        </w:tc>
      </w:tr>
      <w:tr w:rsidR="00F56390" w14:paraId="72FA477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91D60F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3.4 Comunicar, en diferents formats, el disseny del producte final, adaptant el missatge i el format a l’audiència a qui va dirigit, justificant per què aquest prototip o solució digital compleix amb els requisits del projecte i proposant possibles reptes per a futurs projectes..</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71E5D9E" w14:textId="77777777" w:rsidR="00F56390" w:rsidRDefault="00F56390" w:rsidP="00F56390">
            <w:pPr>
              <w:pStyle w:val="Prrafodelista"/>
              <w:widowControl/>
              <w:numPr>
                <w:ilvl w:val="0"/>
                <w:numId w:val="4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 descriure els passos seguits per a l'elaboració del producte final (ja siguin prototips, ja siguin solucions digitals) mostrant curiositat i motivació per aprendre conceptes de pensament computacional, és a dir, abordant un problema de manera sistemàtica, dividint-lo en parts més petites per trobar-ne solucions.</w:t>
            </w:r>
          </w:p>
        </w:tc>
      </w:tr>
      <w:tr w:rsidR="00F56390" w14:paraId="2029ACF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694B4F8"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1EF30A4" w14:textId="77777777" w:rsidR="00F56390" w:rsidRDefault="00F56390" w:rsidP="00F56390">
            <w:pPr>
              <w:pStyle w:val="Prrafodelista"/>
              <w:widowControl/>
              <w:numPr>
                <w:ilvl w:val="0"/>
                <w:numId w:val="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Planificar una presentació del producte final en diferents formats amb l’ajuda d’un guió.</w:t>
            </w:r>
          </w:p>
        </w:tc>
      </w:tr>
      <w:tr w:rsidR="00F56390" w14:paraId="594C73A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9DC5737"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50AC5A1" w14:textId="77777777" w:rsidR="00F56390" w:rsidRDefault="00F56390" w:rsidP="00F56390">
            <w:pPr>
              <w:pStyle w:val="Prrafodelista"/>
              <w:widowControl/>
              <w:numPr>
                <w:ilvl w:val="0"/>
                <w:numId w:val="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Presentar el producte final construït, de manera oral o amb l’ajuda de suport gràfic, justificant-ne el disseny i explicant els passos seguits, adaptant el missatge i el format a l'audiència a qui va dirigit.</w:t>
            </w:r>
          </w:p>
        </w:tc>
      </w:tr>
      <w:tr w:rsidR="00F56390" w14:paraId="158E942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4FD900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E8C4060" w14:textId="77777777" w:rsidR="00F56390" w:rsidRDefault="00F56390" w:rsidP="00F56390">
            <w:pPr>
              <w:pStyle w:val="Prrafodelista"/>
              <w:widowControl/>
              <w:numPr>
                <w:ilvl w:val="0"/>
                <w:numId w:val="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en activitats de programació amb l'ajuda dels mestres, resolent problemes simples.</w:t>
            </w:r>
          </w:p>
        </w:tc>
      </w:tr>
      <w:tr w:rsidR="00F56390" w14:paraId="7A87B2A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9D701A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8680B55" w14:textId="77777777" w:rsidR="00F56390" w:rsidRDefault="00F56390" w:rsidP="00F56390">
            <w:pPr>
              <w:pStyle w:val="Prrafodelista"/>
              <w:widowControl/>
              <w:numPr>
                <w:ilvl w:val="0"/>
                <w:numId w:val="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Fer canvis en seqüències d'instruccions (algorismes) seguint els conceptes fonamentals del pensament computacional, com la descomposició de problemes, l'ús de bucles i condicionals...</w:t>
            </w:r>
          </w:p>
        </w:tc>
      </w:tr>
    </w:tbl>
    <w:p w14:paraId="42DD1399"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783D67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36459C24"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4 Conèixer i prendre consciència del propi cos, com també de les emocions i sentiments propis i aliens, aplicant el mètode científic, per desenvolupar hàbits saludables i per aconseguir el benestar físic, emocional i social.</w:t>
            </w:r>
          </w:p>
        </w:tc>
      </w:tr>
      <w:tr w:rsidR="00F56390" w14:paraId="0415923D"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07C74E5A"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74ADAB1A"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A97E2D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4.1 Identificar les emocions pròpies i les dels altres, entenent les relacions familiars i escolars a les quals pertanyen i reconeixent les accions que afavoreixen el benestar emocional i social.</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FE5F9D1"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habilitats per identificar algunes emocions i sentiments propis, dels companys i dels adults.</w:t>
            </w:r>
          </w:p>
        </w:tc>
      </w:tr>
      <w:tr w:rsidR="00F56390" w14:paraId="3BD9BB6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89FF0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A098FAD"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identificar, de manera guiada, accions que contribueixin al benestar emocional i social.</w:t>
            </w:r>
          </w:p>
        </w:tc>
      </w:tr>
      <w:tr w:rsidR="00F56390" w14:paraId="326A90B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AF783A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81CB8B"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Observar el comportament propi i el dels altres i reflexionar, de manera guiada, sobre els seus motius i les seves conseqüències.</w:t>
            </w:r>
          </w:p>
        </w:tc>
      </w:tr>
      <w:tr w:rsidR="00F56390" w14:paraId="2088D7E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D3E10F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11CFFAA"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Fer i fer-se preguntes sobre les relacions que s’originen en el seu entorn més proper, especialment en l’entorn escolar, entre companys i amb els adults.</w:t>
            </w:r>
          </w:p>
        </w:tc>
      </w:tr>
      <w:tr w:rsidR="00F56390" w14:paraId="1D64217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CE924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BCE88D4"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Col·laborar per crear un entorn de classe que afavoreixi un bon clima d’aula.</w:t>
            </w:r>
          </w:p>
        </w:tc>
      </w:tr>
      <w:tr w:rsidR="00F56390" w14:paraId="0BD0ADDD"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564435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4.2 Reconèixer estils de vida saludables valorant la importància d’una alimentació variada, equilibrada i sostenible, la higiene, l'exercici físic, el contacte amb la natura, el descans i l’ús adequat de les tecnologies.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777503"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hàbits saludables d’alimentació, diferenciant els aliments diaris necessaris dels que són superflus i valorar la importància de l’exercici físic i el descans.</w:t>
            </w:r>
          </w:p>
        </w:tc>
      </w:tr>
      <w:tr w:rsidR="00F56390" w14:paraId="11B71A7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FAAAC7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1A7E98A"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Distingir i adoptar hàbits i comportaments que ajuden a evitar malalties que afecten l’ésser humà i els accidents domèstics.</w:t>
            </w:r>
          </w:p>
        </w:tc>
      </w:tr>
      <w:tr w:rsidR="00F56390" w14:paraId="587D426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87F1E1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B18661"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Relacionar la bona salut amb els hàbits i estils de vida saludables: bona alimentació, descans, exercici físic, prevenció de malalties i higiene personal.</w:t>
            </w:r>
          </w:p>
        </w:tc>
      </w:tr>
      <w:tr w:rsidR="00F56390" w14:paraId="31DEC04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86868E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88DC581"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Conèixer i seguir les normes bàsiques </w:t>
            </w:r>
            <w:proofErr w:type="spellStart"/>
            <w:r>
              <w:rPr>
                <w:rFonts w:ascii="Noto Sans" w:eastAsia="Times New Roman" w:hAnsi="Noto Sans" w:cs="Noto Sans"/>
                <w:sz w:val="18"/>
                <w:szCs w:val="18"/>
                <w:lang w:eastAsia="es-ES"/>
              </w:rPr>
              <w:t>d’higiène</w:t>
            </w:r>
            <w:proofErr w:type="spellEnd"/>
            <w:r>
              <w:rPr>
                <w:rFonts w:ascii="Noto Sans" w:eastAsia="Times New Roman" w:hAnsi="Noto Sans" w:cs="Noto Sans"/>
                <w:sz w:val="18"/>
                <w:szCs w:val="18"/>
                <w:lang w:eastAsia="es-ES"/>
              </w:rPr>
              <w:t xml:space="preserve"> (rentar-se les mans, cobrir-se la boca en tossir, evitar compartir estris personals com pintes o raspalls de dents, mantenir-se allunyats d'algú que està malalt…).</w:t>
            </w:r>
          </w:p>
        </w:tc>
      </w:tr>
      <w:tr w:rsidR="00F56390" w14:paraId="610A1BB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9842D0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EC04453"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practicar jocs (de pati, de taula, de sala…) i passatemps que els evitin la dependència única dels materials audiovisuals, de les tecnologies de la informació i comunicació (TIC) i de les pantalles. Aprendre i aplicar hàbits d’ús racional de les TIC.</w:t>
            </w:r>
          </w:p>
        </w:tc>
      </w:tr>
      <w:tr w:rsidR="00F56390" w14:paraId="6780020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BD6F79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0E5B5E5" w14:textId="77777777" w:rsidR="00F56390" w:rsidRDefault="00F56390" w:rsidP="00F56390">
            <w:pPr>
              <w:pStyle w:val="Prrafodelista"/>
              <w:widowControl/>
              <w:numPr>
                <w:ilvl w:val="0"/>
                <w:numId w:val="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localitzar les parts del cos humà i alguns òrgans implicats en la funció de relació: òrgans dels sentits i aparell locomotor.</w:t>
            </w:r>
          </w:p>
        </w:tc>
      </w:tr>
      <w:tr w:rsidR="00F56390" w14:paraId="715C6302"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4DBDA8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6DA1249A"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04F336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4.1 Mostrar actituds que fomentin el benestar emocional i social, identificant les emocions pròpies i les dels altres, mostrant empatia i establint relacions afectives saludables.</w:t>
            </w:r>
          </w:p>
          <w:p w14:paraId="79728FD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05EEA6"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posar nom a les emocions pròpies i dels altres, observant les seves expressions o el seu comportament i manifestant conductes empàtiques.</w:t>
            </w:r>
          </w:p>
        </w:tc>
      </w:tr>
      <w:tr w:rsidR="00F56390" w14:paraId="5686D51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06210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82DF7C3"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identificar hàbits saludables relacionats amb el benestar emocional i social i reflexionar-hi amb l’ajuda del mestre.</w:t>
            </w:r>
          </w:p>
        </w:tc>
      </w:tr>
      <w:tr w:rsidR="00F56390" w14:paraId="4C6C341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DA9F11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B9273AB"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Interactuar de manera positiva a l’entorn escolar creant i mantenint vincles que es basin en el respecte mutu, la confiança, la comunicació oberta i l’empatia.</w:t>
            </w:r>
          </w:p>
        </w:tc>
      </w:tr>
      <w:tr w:rsidR="00F56390" w14:paraId="4286CD9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E16854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0406D3"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la resolució de conflictes de forma pacífica i respectuosa, buscant solucions democràtiques.</w:t>
            </w:r>
          </w:p>
        </w:tc>
      </w:tr>
      <w:tr w:rsidR="00F56390" w14:paraId="1E9CDFC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88A7E0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411169B"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Col·laborar per crear un entorn de classe on tots els alumnes s sentin inclosos i valorats independentment de les seves diferències acceptant la diversitat present a l’aula.</w:t>
            </w:r>
          </w:p>
        </w:tc>
      </w:tr>
      <w:tr w:rsidR="00F56390" w14:paraId="526828C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342646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4.2 Adoptar estils de vida saludables valorant la importància d'una alimentació variada, equilibrada i sostenible, l'exercici físic, el contacte amb la natura, el descans, la higiene, la prevenció de malalties i l’ús adequat de les noves tecnologies.</w:t>
            </w:r>
          </w:p>
          <w:p w14:paraId="2511E430"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A6BBE16"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la importància de seguir un estil de vida saludable (mitjançant l’alimentació, l’exercici físic, el descans i la higiene personal) per prevenir malalties.</w:t>
            </w:r>
          </w:p>
        </w:tc>
      </w:tr>
      <w:tr w:rsidR="00F56390" w14:paraId="69CAA67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F081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9F4299"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adoptar hàbits i comportaments que ajuden a evitar malalties que afecten l’ésser humà i els accidents domèstics.</w:t>
            </w:r>
          </w:p>
        </w:tc>
      </w:tr>
      <w:tr w:rsidR="00F56390" w14:paraId="4629A7F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E6057F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1B7A24"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Relacionar la bona salut amb l’adopció d’una dieta saludable i equilibrada, de l’exercici físic i del contacte amb la natura, valorant la importància de no tudar el menjar i de consumir aliments que respectin el medi ambient (producte local, de proximitat o km 0).</w:t>
            </w:r>
          </w:p>
        </w:tc>
      </w:tr>
      <w:tr w:rsidR="00F56390" w14:paraId="09FC908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71EB14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841A94"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Respectar les normes de salubritat (rentar-se les mans, cobrir-se la boca en tossir, evitar compartir estris personals com pintes o raspalls de dents, mantenir-se allunyats d'algú que està malalt…).</w:t>
            </w:r>
          </w:p>
        </w:tc>
      </w:tr>
      <w:tr w:rsidR="00F56390" w14:paraId="255BFB9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941997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A9E8FD"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les tecnologies de manera saludable, limitant el temps davant les pantalles i fent pauses regulars per descansar la vista i moure’s.</w:t>
            </w:r>
          </w:p>
        </w:tc>
      </w:tr>
      <w:tr w:rsidR="00F56390" w14:paraId="6103CA8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4CEB2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89D2E3E"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localitzar les parts del cos humà i els principals òrgans implicats en la funció de relació, comprenent de manera bàsica com aquestes funcions contribueixen al manteniment de la vida.</w:t>
            </w:r>
          </w:p>
        </w:tc>
      </w:tr>
      <w:tr w:rsidR="00F56390" w14:paraId="326B61F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97E6EBE"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5E3643D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C9A0CA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4.1 Promoure actituds que fomentin el benestar emocional </w:t>
            </w:r>
            <w:r>
              <w:rPr>
                <w:rFonts w:ascii="Noto Sans" w:eastAsia="Times New Roman" w:hAnsi="Noto Sans" w:cs="Noto Sans"/>
                <w:sz w:val="18"/>
                <w:szCs w:val="18"/>
                <w:lang w:eastAsia="es-ES"/>
              </w:rPr>
              <w:lastRenderedPageBreak/>
              <w:t>i social, gestionant les emocions pròpies i respectant les dels altres, fomentant relacions afectives saludables i reflexionant davant els usos de la tecnologia i la gestió del temps lliure.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CE37CC5"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Identificar i respectar les emocions pròpies i les dels altres establint relacions afectives positives i saludables </w:t>
            </w:r>
            <w:r>
              <w:rPr>
                <w:rFonts w:ascii="Noto Sans" w:eastAsia="Times New Roman" w:hAnsi="Noto Sans" w:cs="Noto Sans"/>
                <w:sz w:val="18"/>
                <w:szCs w:val="18"/>
                <w:lang w:eastAsia="es-ES"/>
              </w:rPr>
              <w:lastRenderedPageBreak/>
              <w:t>entre iguals, amb altres companys i companyes i amb els adults, aplicant tècniques per gestionar-les de manera adequada.</w:t>
            </w:r>
          </w:p>
        </w:tc>
      </w:tr>
      <w:tr w:rsidR="00F56390" w14:paraId="4A79299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2D58AB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384343"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identificar hàbits saludables relacionats amb el benestar emocional i social, i reflexionar sobre l'ús saludable de la tecnologia gestionant el temps d'ús de de al mateixa de manera equilibrada.</w:t>
            </w:r>
          </w:p>
        </w:tc>
      </w:tr>
      <w:tr w:rsidR="00F56390" w14:paraId="68A3B3D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53CA3C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263C5B0"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Interactuar de manera positiva a l’entorn escolar promovent vincles que es basin en el respecte mutu, la confiança, la comunicació oberta i l’empatia.</w:t>
            </w:r>
          </w:p>
        </w:tc>
      </w:tr>
      <w:tr w:rsidR="00F56390" w14:paraId="5C98CB8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B376D8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8721B94"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Resoldre conflictes de forma pacífica i respectuosa, buscant solucions democràtiques.</w:t>
            </w:r>
          </w:p>
        </w:tc>
      </w:tr>
      <w:tr w:rsidR="00F56390" w14:paraId="4A7526B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CC45D1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3543C1"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de manera activa en la creació i el manteniment d’un entorn on tots els alumnes se sentin inclosos i valorats independentment de les seves diferències, acceptant la diversitat present a l’aula.</w:t>
            </w:r>
          </w:p>
        </w:tc>
      </w:tr>
      <w:tr w:rsidR="00F56390" w14:paraId="42F226B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B5A3D8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FF6323E"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Planificar de manera autònoma activitats diverses i equilibrades, combinant l'ús de la tecnologia amb activitats físiques, recreatives i socials.</w:t>
            </w:r>
          </w:p>
        </w:tc>
      </w:tr>
      <w:tr w:rsidR="00F56390" w14:paraId="1416B02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EC47BD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4.2 Adoptar estils de vida saludables valorant la importància d'una alimentació variada, equilibrada i sostenible, l'exercici físic, el contacte amb la natura, el descans, la higiene, la prevenció de malalties i l’ús adequat de les noves tecnologies.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2D0ECBC"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desenvolupar hàbits de vida saludables (alimentació variada, equilibrada i sostenible, exercici físic, descans i higiene), reflexionant sobre la seva importància per al benestar físic i mental prevenint així malalties.</w:t>
            </w:r>
          </w:p>
        </w:tc>
      </w:tr>
      <w:tr w:rsidR="00F56390" w14:paraId="11982D9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70A96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208B99"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els diferents grups d'aliments així com la importància d'una dieta variada, equilibrada i sostenible, identificant les pràctiques saludables per prevenir i detectar els riscos per a la salut.</w:t>
            </w:r>
          </w:p>
        </w:tc>
      </w:tr>
      <w:tr w:rsidR="00F56390" w14:paraId="7C83489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61AF9B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3EAA9DD"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i comprendre la importància de l’exercici físic així com del contacte amb la natura per al benestar emocional i físic, participant de manera activa en activitats i jocs (de pati, de taula, de sala…) que els evitin la dependència única de materials audiovisuals, de les noves tecnologies i de les pantalles.</w:t>
            </w:r>
          </w:p>
        </w:tc>
      </w:tr>
      <w:tr w:rsidR="00F56390" w14:paraId="1F3135A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384C9B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83BF4F5"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la importància d’un bon descans i higiene diària per al manteniment de la salut i la prevenció de malalties.</w:t>
            </w:r>
          </w:p>
        </w:tc>
      </w:tr>
      <w:tr w:rsidR="00F56390" w14:paraId="35BB760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DE4B2B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9A90F45"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les tecnologies de manera saludable, limitant el temps d’exposició davant les pantalles i fent pauses regulars per descansar la vista i moure’s.</w:t>
            </w:r>
          </w:p>
        </w:tc>
      </w:tr>
      <w:tr w:rsidR="00F56390" w14:paraId="10ACF31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3AC9C1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FED60F2" w14:textId="77777777" w:rsidR="00F56390" w:rsidRDefault="00F56390" w:rsidP="00F56390">
            <w:pPr>
              <w:pStyle w:val="Prrafodelista"/>
              <w:widowControl/>
              <w:numPr>
                <w:ilvl w:val="0"/>
                <w:numId w:val="5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localitzar els principals òrgans i sistemes del cos humà implicats en les funcions de nutrició i reproducció, comprenent la seva funció en les activitats vitals i establint relacions fonamentals entre aquestes funcions i els hàbits de salut, integrant coneixements sobre la seva estructura a nivell de cèl·lules, teixits, òrgans, aparells i sistemes.</w:t>
            </w:r>
          </w:p>
        </w:tc>
      </w:tr>
    </w:tbl>
    <w:p w14:paraId="55F77926"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D8B7B9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11EF89F0"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5 Identificar les característiques dels diferents elements o sistemes del medi natural, social i cultural, analitzant la seva organització i propietats, i establint relacions entre ells, per reconèixer el valor del patrimoni cultural i natural, conservar-lo, millorar-lo i emprendre accions per fer-ne un ús responsable.</w:t>
            </w:r>
          </w:p>
        </w:tc>
      </w:tr>
      <w:tr w:rsidR="00F56390" w14:paraId="29517FF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B10A9DE"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5660686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6A70A2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CA 5.1 Reconèixer les característiques, l’organització i les propietats dels elements del medi natural, social i cultural a través de la indagació, utilitzant les eines i els processos adequats de manera pautada.</w:t>
            </w:r>
          </w:p>
          <w:p w14:paraId="413DA228"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82BB82" w14:textId="77777777" w:rsidR="00F56390" w:rsidRDefault="00F56390" w:rsidP="00F56390">
            <w:pPr>
              <w:pStyle w:val="Prrafodelista"/>
              <w:widowControl/>
              <w:numPr>
                <w:ilvl w:val="0"/>
                <w:numId w:val="5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a través de l'observació i l’experimentació, les característiques pròpies dels elements de l’entorn natural, social i cultural més propers.</w:t>
            </w:r>
          </w:p>
        </w:tc>
      </w:tr>
      <w:tr w:rsidR="00F56390" w14:paraId="60D2CA4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92332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2C02831" w14:textId="77777777" w:rsidR="00F56390" w:rsidRDefault="00F56390" w:rsidP="00F56390">
            <w:pPr>
              <w:pStyle w:val="Prrafodelista"/>
              <w:widowControl/>
              <w:numPr>
                <w:ilvl w:val="0"/>
                <w:numId w:val="5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les propietats dels elements naturals, socials i culturals de l’entorn proper.</w:t>
            </w:r>
          </w:p>
        </w:tc>
      </w:tr>
      <w:tr w:rsidR="00F56390" w14:paraId="69AC88D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1A6BD8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C2365E" w14:textId="77777777" w:rsidR="00F56390" w:rsidRDefault="00F56390" w:rsidP="00F56390">
            <w:pPr>
              <w:pStyle w:val="Prrafodelista"/>
              <w:widowControl/>
              <w:numPr>
                <w:ilvl w:val="0"/>
                <w:numId w:val="5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Recollir dades de manera guiada utilitzant diferents instruments de mesura, de representació gràfica i visual i mètodes més adients per documentar experiències senzilles (lupes, regles, mapes, ordinadors, etc.).</w:t>
            </w:r>
          </w:p>
        </w:tc>
      </w:tr>
      <w:tr w:rsidR="00F56390" w14:paraId="356F0B8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B099D8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AEC4710" w14:textId="77777777" w:rsidR="00F56390" w:rsidRDefault="00F56390" w:rsidP="00F56390">
            <w:pPr>
              <w:pStyle w:val="Prrafodelista"/>
              <w:widowControl/>
              <w:numPr>
                <w:ilvl w:val="0"/>
                <w:numId w:val="5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passes dels processos d'investigació de manera pautada (observar, mesurar, classificar, comunicar resultats…) perquè cerquin respostes per ells mateixos.</w:t>
            </w:r>
          </w:p>
        </w:tc>
      </w:tr>
      <w:tr w:rsidR="00F56390" w14:paraId="64E3AB4B" w14:textId="77777777" w:rsidTr="0012090B">
        <w:trPr>
          <w:trHeight w:val="300"/>
        </w:trPr>
        <w:tc>
          <w:tcPr>
            <w:tcW w:w="2827" w:type="dxa"/>
            <w:tcBorders>
              <w:top w:val="single" w:sz="6" w:space="0" w:color="000000"/>
              <w:left w:val="single" w:sz="6" w:space="0" w:color="000000"/>
              <w:right w:val="single" w:sz="6" w:space="0" w:color="000000"/>
            </w:tcBorders>
            <w:tcMar>
              <w:top w:w="15" w:type="dxa"/>
              <w:left w:w="22" w:type="dxa"/>
              <w:bottom w:w="15" w:type="dxa"/>
              <w:right w:w="22" w:type="dxa"/>
            </w:tcMar>
          </w:tcPr>
          <w:p w14:paraId="001AF8C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5.2 Reconèixer connexions senzilles i directes entre diferents elements del medi natural, social i cultural mitjançant l’observació, la manipulació i l’experimentació.</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C72BAF" w14:textId="77777777" w:rsidR="00F56390" w:rsidRDefault="00F56390" w:rsidP="00F56390">
            <w:pPr>
              <w:pStyle w:val="Prrafodelista"/>
              <w:widowControl/>
              <w:numPr>
                <w:ilvl w:val="0"/>
                <w:numId w:val="5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Descobrir, de manera guiada, les relacions que hi ha entre els diferents elements.</w:t>
            </w:r>
          </w:p>
        </w:tc>
      </w:tr>
      <w:tr w:rsidR="00F56390" w14:paraId="10CDD831"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D2F58D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5.3 Mostrar actituds de respecte cap al patrimoni natural i cultural, reconeixent-lo com un bé comú.</w:t>
            </w:r>
          </w:p>
          <w:p w14:paraId="6C707FA8"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2DE2F6B" w14:textId="77777777" w:rsidR="00F56390" w:rsidRDefault="00F56390" w:rsidP="00F56390">
            <w:pPr>
              <w:pStyle w:val="Prrafodelista"/>
              <w:widowControl/>
              <w:numPr>
                <w:ilvl w:val="0"/>
                <w:numId w:val="5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què és el patrimoni natural i cultural.</w:t>
            </w:r>
          </w:p>
        </w:tc>
      </w:tr>
      <w:tr w:rsidR="00F56390" w14:paraId="0BB7C84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3EB8BB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5CDDDA" w14:textId="77777777" w:rsidR="00F56390" w:rsidRDefault="00F56390" w:rsidP="00F56390">
            <w:pPr>
              <w:pStyle w:val="Prrafodelista"/>
              <w:widowControl/>
              <w:numPr>
                <w:ilvl w:val="0"/>
                <w:numId w:val="5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el patrimoni natural i cultural com a part de la nostra identitat col·lectiva i el benefici de la seva protecció per tota la comunitat.</w:t>
            </w:r>
          </w:p>
        </w:tc>
      </w:tr>
      <w:tr w:rsidR="00F56390" w14:paraId="69322A2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48AAAE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CB1D5B" w14:textId="77777777" w:rsidR="00F56390" w:rsidRDefault="00F56390" w:rsidP="00F56390">
            <w:pPr>
              <w:pStyle w:val="Prrafodelista"/>
              <w:widowControl/>
              <w:numPr>
                <w:ilvl w:val="0"/>
                <w:numId w:val="5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Comportar-se de manera respectuosa amb l’entorn proper. No malmetre’l ni fer-lo malbé.</w:t>
            </w:r>
          </w:p>
        </w:tc>
      </w:tr>
      <w:tr w:rsidR="00F56390" w14:paraId="47E3151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4885BB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330F69" w14:textId="77777777" w:rsidR="00F56390" w:rsidRDefault="00F56390" w:rsidP="00F56390">
            <w:pPr>
              <w:pStyle w:val="Prrafodelista"/>
              <w:widowControl/>
              <w:numPr>
                <w:ilvl w:val="0"/>
                <w:numId w:val="5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actituds de respecte vers el seu entorn més proper (aula, escola, barri, poble, etc.).</w:t>
            </w:r>
          </w:p>
        </w:tc>
      </w:tr>
      <w:tr w:rsidR="00F56390" w14:paraId="4D4BA90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DAE2844"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09A59215"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AA0097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5.1 Identificar les característiques, l’organització i les propietats dels elements del medi natural, social i cultural a través de la indagació i utilitzant les eines i els processos adequats.</w:t>
            </w:r>
          </w:p>
          <w:p w14:paraId="18973215"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B691708"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natural i l’espai (ecosistemes, roques, aigua, plantes, animals, fenòmens físics, fenòmens atmosfèrics).</w:t>
            </w:r>
          </w:p>
        </w:tc>
      </w:tr>
      <w:tr w:rsidR="00F56390" w14:paraId="7D4F7CE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FE1F2F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A33B911"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social (localitat, comunitat, institucions, professions, etc.).</w:t>
            </w:r>
          </w:p>
        </w:tc>
      </w:tr>
      <w:tr w:rsidR="00F56390" w14:paraId="404C713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D772E1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030EEF9"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cultural (tradicions, festes, monuments, llengua, etc.).</w:t>
            </w:r>
          </w:p>
        </w:tc>
      </w:tr>
      <w:tr w:rsidR="00F56390" w14:paraId="0C56FDC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FA1267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4EC135"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Recollir dades utilitzant diferents instruments de mesura, de representació gràfica i visual i mètodes més adients per documentar experiències senzilles (lupes, regles, mapes, etc.).</w:t>
            </w:r>
          </w:p>
        </w:tc>
      </w:tr>
      <w:tr w:rsidR="00F56390" w14:paraId="1E210EA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516D0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ED00A1E"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passes dels processos d'investigació de manera pautada (observar, mesurar, classificar, comunicar resultats…) per la cerca autònoma de respostes.</w:t>
            </w:r>
          </w:p>
        </w:tc>
      </w:tr>
      <w:tr w:rsidR="00F56390" w14:paraId="58978A4F" w14:textId="77777777" w:rsidTr="0012090B">
        <w:trPr>
          <w:trHeight w:val="300"/>
        </w:trPr>
        <w:tc>
          <w:tcPr>
            <w:tcW w:w="2827" w:type="dxa"/>
            <w:tcBorders>
              <w:top w:val="single" w:sz="6" w:space="0" w:color="000000"/>
              <w:left w:val="single" w:sz="6" w:space="0" w:color="000000"/>
              <w:right w:val="single" w:sz="6" w:space="0" w:color="000000"/>
            </w:tcBorders>
            <w:tcMar>
              <w:top w:w="15" w:type="dxa"/>
              <w:left w:w="22" w:type="dxa"/>
              <w:bottom w:w="15" w:type="dxa"/>
              <w:right w:w="22" w:type="dxa"/>
            </w:tcMar>
          </w:tcPr>
          <w:p w14:paraId="753CA25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5.2 </w:t>
            </w:r>
            <w:proofErr w:type="spellStart"/>
            <w:r>
              <w:rPr>
                <w:rFonts w:ascii="Noto Sans" w:eastAsia="Times New Roman" w:hAnsi="Noto Sans" w:cs="Noto Sans"/>
                <w:sz w:val="18"/>
                <w:szCs w:val="18"/>
                <w:lang w:eastAsia="es-ES"/>
              </w:rPr>
              <w:t>dentificar</w:t>
            </w:r>
            <w:proofErr w:type="spellEnd"/>
            <w:r>
              <w:rPr>
                <w:rFonts w:ascii="Noto Sans" w:eastAsia="Times New Roman" w:hAnsi="Noto Sans" w:cs="Noto Sans"/>
                <w:sz w:val="18"/>
                <w:szCs w:val="18"/>
                <w:lang w:eastAsia="es-ES"/>
              </w:rPr>
              <w:t xml:space="preserve"> connexions senzilles entre diferents elements del medi natural, social i cultural, mostrant comprensió de les relacions que s’hi estableixen.</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22BE25B"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de manera guiada, les relacions que hi ha entre els diferents elements del medi natural, social i cultural, i les interdependències entre ells.</w:t>
            </w:r>
          </w:p>
        </w:tc>
      </w:tr>
      <w:tr w:rsidR="00F56390" w14:paraId="7C843C0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8A1DCF4"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5.3 Protegir el patrimoni natural i cultural i valorar-lo com un bé comú, adoptant conductes respectuoses per al seu gaudi i proposant accions per a la seva conservació i millora.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4A657D5"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què és el patrimoni natural i cultural.</w:t>
            </w:r>
          </w:p>
        </w:tc>
      </w:tr>
      <w:tr w:rsidR="00F56390" w14:paraId="651E6AB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7FFB47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BBA7BB"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el patrimoni com a part de la nostra identitat col·lectiva i que la seva protecció beneficia tota la comunitat.</w:t>
            </w:r>
          </w:p>
        </w:tc>
      </w:tr>
      <w:tr w:rsidR="00F56390" w14:paraId="51CC8AA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F056F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144A721"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Comportar-se de manera respectuosa en entorns naturals o d’interès cultural. No malmetre els espais naturals, no fer malbé monuments, respectar tradicions i costums culturals…</w:t>
            </w:r>
          </w:p>
        </w:tc>
      </w:tr>
      <w:tr w:rsidR="00F56390" w14:paraId="76BC337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EF132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27FA5A"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accions de millora concretes per protegir l’entorn (campanyes de neteja, plantació d’arbres, sensibilització sobre la importància de respectar el patrimoni, etc.).</w:t>
            </w:r>
          </w:p>
        </w:tc>
      </w:tr>
      <w:tr w:rsidR="00F56390" w14:paraId="48DFC96C"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2D0F8EA3"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612BFE73"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C3F15A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5.1 Identificar i analitzar les característiques, l’organització i les propietats dels elements del medi natural, social i cultural a través de la indagació, utilitzant les eines i els processos adequats.</w:t>
            </w:r>
          </w:p>
          <w:p w14:paraId="2B2E1384"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1AF67C0" w14:textId="77777777" w:rsidR="00F56390" w:rsidRDefault="00F56390" w:rsidP="00F56390">
            <w:pPr>
              <w:pStyle w:val="Prrafodelista"/>
              <w:widowControl/>
              <w:numPr>
                <w:ilvl w:val="0"/>
                <w:numId w:val="5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analitzar (observar, reconèixer, classificar, comparar) les característiques pròpies de l’entorn natural (ecosistemes, fenòmens físics relacionats amb la Terra i l’Univers, fenòmens atmosfèrics i clima, matèria i altres elements que es troben a la natura).</w:t>
            </w:r>
          </w:p>
        </w:tc>
      </w:tr>
      <w:tr w:rsidR="00F56390" w14:paraId="5C79A7C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FCD697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6545625" w14:textId="77777777" w:rsidR="00F56390" w:rsidRDefault="00F56390" w:rsidP="00F56390">
            <w:pPr>
              <w:pStyle w:val="Prrafodelista"/>
              <w:widowControl/>
              <w:numPr>
                <w:ilvl w:val="0"/>
                <w:numId w:val="5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analitzar (observar, reconèixer, classificar, comparar) les característiques pròpies de l’entorn social (organització territorial, sectors econòmics, etc.).</w:t>
            </w:r>
          </w:p>
        </w:tc>
      </w:tr>
      <w:tr w:rsidR="00F56390" w14:paraId="6658782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2264B1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21AB9D8" w14:textId="77777777" w:rsidR="00F56390" w:rsidRDefault="00F56390" w:rsidP="00F56390">
            <w:pPr>
              <w:pStyle w:val="Prrafodelista"/>
              <w:widowControl/>
              <w:numPr>
                <w:ilvl w:val="0"/>
                <w:numId w:val="5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analitzar (observar, reconèixer, classificar, comparar) les característiques pròpies de l’entorn cultural (tradicions, festes, monuments, llengua, etc.).</w:t>
            </w:r>
          </w:p>
        </w:tc>
      </w:tr>
      <w:tr w:rsidR="00F56390" w14:paraId="15A383B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B070E9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8C8AD0D" w14:textId="77777777" w:rsidR="00F56390" w:rsidRDefault="00F56390" w:rsidP="00F56390">
            <w:pPr>
              <w:pStyle w:val="Prrafodelista"/>
              <w:widowControl/>
              <w:numPr>
                <w:ilvl w:val="0"/>
                <w:numId w:val="5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les eines i tècniques d'investigació adequades per a la recopilació i anàlisi de dades.</w:t>
            </w:r>
          </w:p>
        </w:tc>
      </w:tr>
      <w:tr w:rsidR="00F56390" w14:paraId="7EAA5BC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D00117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6A9E45B" w14:textId="77777777" w:rsidR="00F56390" w:rsidRDefault="00F56390" w:rsidP="00F56390">
            <w:pPr>
              <w:pStyle w:val="Prrafodelista"/>
              <w:widowControl/>
              <w:numPr>
                <w:ilvl w:val="0"/>
                <w:numId w:val="5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Presentar els resultats de les indagacions de manera clara i organitzada, emprant llenguatge científic i suports visuals.</w:t>
            </w:r>
          </w:p>
        </w:tc>
      </w:tr>
      <w:tr w:rsidR="00F56390" w14:paraId="3282CD5E" w14:textId="77777777" w:rsidTr="0012090B">
        <w:trPr>
          <w:trHeight w:val="300"/>
        </w:trPr>
        <w:tc>
          <w:tcPr>
            <w:tcW w:w="2827" w:type="dxa"/>
            <w:tcBorders>
              <w:top w:val="single" w:sz="6" w:space="0" w:color="000000"/>
              <w:left w:val="single" w:sz="6" w:space="0" w:color="000000"/>
              <w:right w:val="single" w:sz="6" w:space="0" w:color="000000"/>
            </w:tcBorders>
            <w:tcMar>
              <w:top w:w="15" w:type="dxa"/>
              <w:left w:w="22" w:type="dxa"/>
              <w:bottom w:w="15" w:type="dxa"/>
              <w:right w:w="22" w:type="dxa"/>
            </w:tcMar>
          </w:tcPr>
          <w:p w14:paraId="688F267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5.2 Establir connexions senzilles entre diferents elements del medi natural, social i cultural, mostrant comprensió de les relacions que s’hi estableixen.</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6C3D9AE" w14:textId="77777777" w:rsidR="00F56390" w:rsidRDefault="00F56390" w:rsidP="00F56390">
            <w:pPr>
              <w:pStyle w:val="Prrafodelista"/>
              <w:widowControl/>
              <w:numPr>
                <w:ilvl w:val="0"/>
                <w:numId w:val="5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Relacionar els elements del medi natural amb els socials i culturals, establint connexions significatives entre ells.</w:t>
            </w:r>
          </w:p>
        </w:tc>
      </w:tr>
      <w:tr w:rsidR="00F56390" w14:paraId="790F7C7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F0D4AD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5.3 Valorar, protegir i mostrar actituds de conservació i millora del patrimoni natural i cultural a través de propostes i accions que reflecteixin compromisos i conductes en favor de la sostenibilitat.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BFDF793" w14:textId="77777777" w:rsidR="00F56390" w:rsidRDefault="00F56390" w:rsidP="00F56390">
            <w:pPr>
              <w:pStyle w:val="Prrafodelista"/>
              <w:widowControl/>
              <w:numPr>
                <w:ilvl w:val="0"/>
                <w:numId w:val="5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valorar el patrimoni natural (flora, fauna, paisatges, ecosistemes) i cultural (monuments, tradicions, costums, llengua i art).</w:t>
            </w:r>
          </w:p>
        </w:tc>
      </w:tr>
      <w:tr w:rsidR="00F56390" w14:paraId="1E46A29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226FF0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D129E11" w14:textId="77777777" w:rsidR="00F56390" w:rsidRDefault="00F56390" w:rsidP="00F56390">
            <w:pPr>
              <w:pStyle w:val="Prrafodelista"/>
              <w:widowControl/>
              <w:numPr>
                <w:ilvl w:val="0"/>
                <w:numId w:val="5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una actitud responsable i compromesa envers la conservació de l'entorn natural i cultural, contribuint a la sostenibilitat.</w:t>
            </w:r>
          </w:p>
        </w:tc>
      </w:tr>
      <w:tr w:rsidR="00F56390" w14:paraId="7465178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6D7EEA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EAF27A" w14:textId="77777777" w:rsidR="00F56390" w:rsidRDefault="00F56390" w:rsidP="00F56390">
            <w:pPr>
              <w:pStyle w:val="Prrafodelista"/>
              <w:widowControl/>
              <w:numPr>
                <w:ilvl w:val="0"/>
                <w:numId w:val="5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les accions individuals i col·lectives per promoure actituds de respecte cap a la natura i la cultura.</w:t>
            </w:r>
          </w:p>
        </w:tc>
      </w:tr>
      <w:tr w:rsidR="00F56390" w14:paraId="630A68F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5453EF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C8E1D65" w14:textId="77777777" w:rsidR="00F56390" w:rsidRDefault="00F56390" w:rsidP="00F56390">
            <w:pPr>
              <w:pStyle w:val="Prrafodelista"/>
              <w:widowControl/>
              <w:numPr>
                <w:ilvl w:val="0"/>
                <w:numId w:val="5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accions de millora concretes per protegir l’entorn i contribuir a la seva sostenibilitat (campanyes de neteja, plantació d’arbres, sensibilització sobre la importància de respectar el patrimoni, etc.).</w:t>
            </w:r>
          </w:p>
        </w:tc>
      </w:tr>
    </w:tbl>
    <w:p w14:paraId="216A555A"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0438BA02"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7593451"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6 Identificar les causes i les conseqüències de la intervenció humana en l'entorn, des dels punts de vista social, econòmic, cultural, tecnològic i ambiental, per millorar la capacitat d’afrontar problemes, cercar solucions i actuar de manera individual i cooperativa en la seva resolució, així com per posar en pràctica estils de vida sostenibles i coherents amb el respecte, la cura i la protecció de les persones i del planeta.</w:t>
            </w:r>
          </w:p>
        </w:tc>
      </w:tr>
      <w:tr w:rsidR="00F56390" w14:paraId="5267E08E"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0F448325"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3A597E0F"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761E97AD" w14:textId="77777777" w:rsidR="00F56390" w:rsidRDefault="00F56390" w:rsidP="0012090B">
            <w:pPr>
              <w:pStyle w:val="Standard"/>
              <w:spacing w:after="0" w:line="240" w:lineRule="auto"/>
            </w:pPr>
            <w:r>
              <w:rPr>
                <w:rFonts w:ascii="Noto Sans" w:eastAsia="Times New Roman" w:hAnsi="Noto Sans" w:cs="Noto Sans"/>
                <w:sz w:val="18"/>
                <w:szCs w:val="18"/>
                <w:lang w:eastAsia="es-ES"/>
              </w:rPr>
              <w:lastRenderedPageBreak/>
              <w:t>CA 6.1</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Mostrar estils de vida sostenibles i valorar la importància del respecte, la cura, la corresponsabilitat i la protecció dels elements i éssers del planeta, identificant la relació de la vida de les persones amb les seves accions sobre els elements i recursos del medi, com el sòl i l’aigua.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ADBDDD" w14:textId="77777777" w:rsidR="00F56390" w:rsidRDefault="00F56390" w:rsidP="00F56390">
            <w:pPr>
              <w:pStyle w:val="Prrafodelista"/>
              <w:widowControl/>
              <w:numPr>
                <w:ilvl w:val="0"/>
                <w:numId w:val="5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accions de la vida quotidiana que influeixen en el medi i en els recursos, especialment el sòl i l’aigua.</w:t>
            </w:r>
          </w:p>
        </w:tc>
      </w:tr>
      <w:tr w:rsidR="00F56390" w14:paraId="45ABC25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645D6D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04F1A2C" w14:textId="77777777" w:rsidR="00F56390" w:rsidRDefault="00F56390" w:rsidP="00F56390">
            <w:pPr>
              <w:pStyle w:val="Prrafodelista"/>
              <w:widowControl/>
              <w:numPr>
                <w:ilvl w:val="0"/>
                <w:numId w:val="5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les conseqüències que tenen determinats comportaments i actituds, tant els positius com els negatius, per al medi natural i social.</w:t>
            </w:r>
          </w:p>
        </w:tc>
      </w:tr>
      <w:tr w:rsidR="00F56390" w14:paraId="652E7C1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94B012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D774F69" w14:textId="77777777" w:rsidR="00F56390" w:rsidRDefault="00F56390" w:rsidP="00F56390">
            <w:pPr>
              <w:pStyle w:val="Prrafodelista"/>
              <w:widowControl/>
              <w:numPr>
                <w:ilvl w:val="0"/>
                <w:numId w:val="5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proposar solucions per reduir l’impacte de les persones en el medi.</w:t>
            </w:r>
          </w:p>
        </w:tc>
      </w:tr>
      <w:tr w:rsidR="00F56390" w14:paraId="28619CB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35B251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AAE00A" w14:textId="77777777" w:rsidR="00F56390" w:rsidRDefault="00F56390" w:rsidP="00F56390">
            <w:pPr>
              <w:pStyle w:val="Standard"/>
              <w:numPr>
                <w:ilvl w:val="0"/>
                <w:numId w:val="57"/>
              </w:numPr>
              <w:spacing w:after="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hàbits de vida sostenible i respectuosa amb la natura, amb l’entorn i amb les persones, i adoptar-los.</w:t>
            </w:r>
          </w:p>
        </w:tc>
      </w:tr>
      <w:tr w:rsidR="00F56390" w14:paraId="113F151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3C55A4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525ABDE" w14:textId="77777777" w:rsidR="00F56390" w:rsidRDefault="00F56390" w:rsidP="00F56390">
            <w:pPr>
              <w:pStyle w:val="Standard"/>
              <w:numPr>
                <w:ilvl w:val="0"/>
                <w:numId w:val="57"/>
              </w:numPr>
              <w:spacing w:after="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aplicar maneres de viure que no malmetin l’entorn ni el medi ambient, posant en pràctica les quatre erres (Reduir, Reparar, Reutilitzar i Reciclar).</w:t>
            </w:r>
          </w:p>
        </w:tc>
      </w:tr>
      <w:tr w:rsidR="00F56390" w14:paraId="2CCD39C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195BC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3E329F4" w14:textId="77777777" w:rsidR="00F56390" w:rsidRDefault="00F56390" w:rsidP="00F56390">
            <w:pPr>
              <w:pStyle w:val="Standard"/>
              <w:numPr>
                <w:ilvl w:val="0"/>
                <w:numId w:val="57"/>
              </w:numPr>
              <w:spacing w:after="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quins comportaments ajuden a protegir els elements i els éssers del nostre planeta, i adoptar comportaments i accions quotidianes que facin evidents actituds de respecte, valoració i cura de l’entorn.</w:t>
            </w:r>
          </w:p>
        </w:tc>
      </w:tr>
      <w:tr w:rsidR="00F56390" w14:paraId="5EB6CF2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82D58DC"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3DD90E7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636063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6.1 Identificar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 xml:space="preserve"> i proposar possibles solucions, expressant els canvis positius i negatius ocasionats per l’acció humana en el medi.</w:t>
            </w:r>
          </w:p>
          <w:p w14:paraId="0198B61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A8F1302" w14:textId="77777777" w:rsidR="00F56390" w:rsidRDefault="00F56390" w:rsidP="00F56390">
            <w:pPr>
              <w:pStyle w:val="Prrafodelista"/>
              <w:widowControl/>
              <w:numPr>
                <w:ilvl w:val="0"/>
                <w:numId w:val="5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els problemes que provoquen les accions humanes sobre el medi ambient i la societat (la contaminació, la desforestació, el canvi climàtic, la pèrdua de biodiversitat, l'ús insostenible dels recursos, etc.).</w:t>
            </w:r>
          </w:p>
        </w:tc>
      </w:tr>
      <w:tr w:rsidR="00F56390" w14:paraId="282FD32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0CCF4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578039F"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efectes, tant positius com negatius, de les accions humanes sobre el medi ambient.</w:t>
            </w:r>
          </w:p>
        </w:tc>
      </w:tr>
      <w:tr w:rsidR="00F56390" w14:paraId="337729F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DC3C08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9BDDA93"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Aportar idees per preservar l’entorn que els envolta i suggerir solucions explicant les conseqüències positives d’aquestes accions.</w:t>
            </w:r>
          </w:p>
        </w:tc>
      </w:tr>
      <w:tr w:rsidR="00F56390" w14:paraId="09F5F94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D90FC0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20C36D"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el paper individual i col·lectiu, a nivell més proper, en la protecció del medi, adoptant comportaments de respecte i conservació.</w:t>
            </w:r>
          </w:p>
        </w:tc>
      </w:tr>
      <w:tr w:rsidR="00F56390" w14:paraId="06DBB81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67DF1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7E77E0D"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exemples a l’entorn proper de com s’aborda la sostenibilitat i la protecció del medi ambient.</w:t>
            </w:r>
          </w:p>
        </w:tc>
      </w:tr>
      <w:tr w:rsidR="00F56390" w14:paraId="04008E0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6328F3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CAC2B28"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aplicar maneres de viure que no malmetin el medi ambient ni esgotin els recursos naturals (reduir l'ús d'energia i aigua, consumir productes locals i de temporada…), posant en pràctica les quatre erres (Reduir, Reparar, Reutilitzar i Reciclar).</w:t>
            </w:r>
          </w:p>
        </w:tc>
      </w:tr>
      <w:tr w:rsidR="00F56390" w14:paraId="02C565B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454622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4455471"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quins comportaments ajuden a protegir el medi ambient i compartir la responsabilitat en la seva cura (no llençar escombraries a la natura, emprar el transport públic en comptes del cotxe privat, participar en activitats de neteja de platges o reforestació de boscos, etc.).</w:t>
            </w:r>
          </w:p>
        </w:tc>
      </w:tr>
      <w:tr w:rsidR="00F56390" w14:paraId="13A929B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9DB0DB1"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541D128C"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BB1A62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6.1 Participar amb una actitud emprenedora en la cerca, contrast i avaluació de propostes per afrontar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 xml:space="preserve">, cercar solucions i actuar per a la seva resolució, a partir de l’anàlisi de </w:t>
            </w:r>
            <w:r>
              <w:rPr>
                <w:rFonts w:ascii="Noto Sans" w:eastAsia="Times New Roman" w:hAnsi="Noto Sans" w:cs="Noto Sans"/>
                <w:sz w:val="18"/>
                <w:szCs w:val="18"/>
                <w:lang w:eastAsia="es-ES"/>
              </w:rPr>
              <w:lastRenderedPageBreak/>
              <w:t>les causes i conseqüències de la intervenció humana en l’entorn.</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940C046" w14:textId="77777777" w:rsidR="00F56390" w:rsidRDefault="00F56390" w:rsidP="00F56390">
            <w:pPr>
              <w:pStyle w:val="Prrafodelista"/>
              <w:widowControl/>
              <w:numPr>
                <w:ilvl w:val="0"/>
                <w:numId w:val="6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Identificar les causes principals de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 xml:space="preserve"> derivats de l'acció humana, com la desforestació, el canvi climàtic, la contaminació (aire, aigua, sòl), l’escalfament global, l’esgotament de recursos, pèrdua de biodiversitat…</w:t>
            </w:r>
          </w:p>
        </w:tc>
      </w:tr>
      <w:tr w:rsidR="00F56390" w14:paraId="4F03DB5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A5D6BE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D00B3EF" w14:textId="77777777" w:rsidR="00F56390" w:rsidRDefault="00F56390" w:rsidP="00F56390">
            <w:pPr>
              <w:pStyle w:val="Prrafodelista"/>
              <w:widowControl/>
              <w:numPr>
                <w:ilvl w:val="0"/>
                <w:numId w:val="6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les conseqüències d’aquests problemes per al medi natural i social.</w:t>
            </w:r>
          </w:p>
        </w:tc>
      </w:tr>
      <w:tr w:rsidR="00F56390" w14:paraId="432F1E8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201D09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AC686D" w14:textId="77777777" w:rsidR="00F56390" w:rsidRDefault="00F56390" w:rsidP="00F56390">
            <w:pPr>
              <w:pStyle w:val="Prrafodelista"/>
              <w:widowControl/>
              <w:numPr>
                <w:ilvl w:val="0"/>
                <w:numId w:val="6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solucions basades en criteris científics i sostenibles per reduir els problemes analitzats, valorant-ne la viabilitat i els seus possibles impactes a curt i llarg termini.</w:t>
            </w:r>
          </w:p>
        </w:tc>
      </w:tr>
      <w:tr w:rsidR="00F56390" w14:paraId="3099848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1B3D1E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A894E9B" w14:textId="77777777" w:rsidR="00F56390" w:rsidRDefault="00F56390" w:rsidP="00F56390">
            <w:pPr>
              <w:pStyle w:val="Prrafodelista"/>
              <w:widowControl/>
              <w:numPr>
                <w:ilvl w:val="0"/>
                <w:numId w:val="6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Reflexionar sobre el paper individual i col·lectiu, tant en el nivell més proper com a nivell de societat, en la protecció del medi i en la cerca de solucions a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w:t>
            </w:r>
          </w:p>
        </w:tc>
      </w:tr>
      <w:tr w:rsidR="00F56390" w14:paraId="30CB422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C7DEEF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6.2 Promoure estils de vida sostenibles coherents amb el respecte, la cura, la corresponsabilitat i la protecció de les persones i del planeta, a partir de l’anàlisi de la intervenció humana en l’entorn..</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6450485" w14:textId="77777777" w:rsidR="00F56390" w:rsidRDefault="00F56390" w:rsidP="00F56390">
            <w:pPr>
              <w:pStyle w:val="Prrafodelista"/>
              <w:widowControl/>
              <w:numPr>
                <w:ilvl w:val="0"/>
                <w:numId w:val="6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diferents cultures aborden la sostenibilitat i la protecció del medi ambient.</w:t>
            </w:r>
          </w:p>
        </w:tc>
      </w:tr>
      <w:tr w:rsidR="00F56390" w14:paraId="0DF5B89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B591D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0A96788" w14:textId="77777777" w:rsidR="00F56390" w:rsidRDefault="00F56390" w:rsidP="00F56390">
            <w:pPr>
              <w:pStyle w:val="Prrafodelista"/>
              <w:widowControl/>
              <w:numPr>
                <w:ilvl w:val="0"/>
                <w:numId w:val="6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Fomentar maneres de viure que no malmetin el medi ambient ni esgotin els recursos naturals (reducció de residus, consum responsable, ús de transport sostenible, estalvi d'energia i aigua, foment del reciclatge i reutilització, contaminació de l'aigua, l'aire i el sòl, esgotament de recursos naturals, pèrdua de biodiversitat., etc.).</w:t>
            </w:r>
          </w:p>
        </w:tc>
      </w:tr>
      <w:tr w:rsidR="00F56390" w14:paraId="0FE5BDC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6B7DC5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8CBAC3" w14:textId="77777777" w:rsidR="00F56390" w:rsidRDefault="00F56390" w:rsidP="00F56390">
            <w:pPr>
              <w:pStyle w:val="Prrafodelista"/>
              <w:widowControl/>
              <w:numPr>
                <w:ilvl w:val="0"/>
                <w:numId w:val="62"/>
              </w:numPr>
              <w:contextualSpacing w:val="0"/>
            </w:pPr>
            <w:r>
              <w:rPr>
                <w:rFonts w:ascii="Noto Sans" w:eastAsia="Times New Roman" w:hAnsi="Noto Sans" w:cs="Noto Sans"/>
                <w:spacing w:val="2"/>
                <w:sz w:val="18"/>
                <w:szCs w:val="18"/>
                <w:lang w:eastAsia="es-ES"/>
              </w:rPr>
              <w:t>Dissenyar accions de promoció d'estils de vida sostenible i dur-les a terme a l’entorn més proper (família, escola, barri).</w:t>
            </w:r>
          </w:p>
        </w:tc>
      </w:tr>
      <w:tr w:rsidR="00F56390" w14:paraId="1F252AD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BAE6DB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DB3A09A" w14:textId="77777777" w:rsidR="00F56390" w:rsidRDefault="00F56390" w:rsidP="00F56390">
            <w:pPr>
              <w:pStyle w:val="Prrafodelista"/>
              <w:widowControl/>
              <w:numPr>
                <w:ilvl w:val="0"/>
                <w:numId w:val="62"/>
              </w:numPr>
              <w:contextualSpacing w:val="0"/>
            </w:pPr>
            <w:r>
              <w:rPr>
                <w:rFonts w:ascii="Noto Sans" w:eastAsia="Times New Roman" w:hAnsi="Noto Sans" w:cs="Noto Sans"/>
                <w:sz w:val="18"/>
                <w:szCs w:val="18"/>
                <w:lang w:eastAsia="es-ES"/>
              </w:rPr>
              <w:t>Adoptar estils de vida sostenibles coherents amb el respecte, la cura, la corresponsabilitat i la protecció de les persones i del planeta, a partir de l’anàlisi crítica de la intervenció humana en l’entorn..</w:t>
            </w:r>
          </w:p>
        </w:tc>
      </w:tr>
    </w:tbl>
    <w:p w14:paraId="6FE9F796"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1B46813E"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7DCC2223"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7 Observar, comprendre i interpretar continuïtats i canvis del medi social i cultural, analitzant relacions de causalitat, simultaneïtat i successió, per explicar i valorar les relacions entre diferents elements i esdeveniments.</w:t>
            </w:r>
          </w:p>
        </w:tc>
      </w:tr>
      <w:tr w:rsidR="00F56390" w14:paraId="6E9546CE"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7AD8E9FB"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15B40F3A"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FCA3A2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7.1 Ordenar temporalment fets de l'entorn social i cultural pròxim, emprant nocions de mesura i successió bàsiques.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C25EAF8" w14:textId="77777777" w:rsidR="00F56390" w:rsidRDefault="00F56390" w:rsidP="00F56390">
            <w:pPr>
              <w:pStyle w:val="Prrafodelista"/>
              <w:widowControl/>
              <w:numPr>
                <w:ilvl w:val="0"/>
                <w:numId w:val="6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Ordenar temporalment fets de la seva vida personal i familiar.</w:t>
            </w:r>
          </w:p>
        </w:tc>
      </w:tr>
      <w:tr w:rsidR="00F56390" w14:paraId="1847EA6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B8E37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AFAF2F8" w14:textId="77777777" w:rsidR="00F56390" w:rsidRDefault="00F56390" w:rsidP="00F56390">
            <w:pPr>
              <w:pStyle w:val="Prrafodelista"/>
              <w:widowControl/>
              <w:numPr>
                <w:ilvl w:val="0"/>
                <w:numId w:val="6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nocions bàsiques de causalitat (causa-efecte), simultaneïtat (esdeveniments que passen al mateix temps), i successió (seqüència d’esdeveniments) per ordenar temporalment alguns fets del seu entorn proper (família, barri, escola, ciutat).</w:t>
            </w:r>
          </w:p>
        </w:tc>
      </w:tr>
      <w:tr w:rsidR="00F56390" w14:paraId="3671DFB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9F8A19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25B5FAA" w14:textId="77777777" w:rsidR="00F56390" w:rsidRDefault="00F56390" w:rsidP="00F56390">
            <w:pPr>
              <w:pStyle w:val="Prrafodelista"/>
              <w:widowControl/>
              <w:numPr>
                <w:ilvl w:val="0"/>
                <w:numId w:val="6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el patrimoni social i cultural del seu entorn més proper, i com ha evolucionat en el temps.</w:t>
            </w:r>
          </w:p>
        </w:tc>
      </w:tr>
      <w:tr w:rsidR="00F56390" w14:paraId="62CD973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9A12D8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7.2 Conèixer persones i grups socials rellevants de la història, com també formes de vida del passat, incorporant la perspectiva de gènere.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75D5689" w14:textId="77777777" w:rsidR="00F56390" w:rsidRDefault="00F56390" w:rsidP="00F56390">
            <w:pPr>
              <w:pStyle w:val="Prrafodelista"/>
              <w:widowControl/>
              <w:numPr>
                <w:ilvl w:val="0"/>
                <w:numId w:val="6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Conèixer persones rellevants </w:t>
            </w:r>
            <w:proofErr w:type="spellStart"/>
            <w:r>
              <w:rPr>
                <w:rFonts w:ascii="Noto Sans" w:eastAsia="Times New Roman" w:hAnsi="Noto Sans" w:cs="Noto Sans"/>
                <w:sz w:val="18"/>
                <w:szCs w:val="18"/>
                <w:lang w:eastAsia="es-ES"/>
              </w:rPr>
              <w:t>entenguent</w:t>
            </w:r>
            <w:proofErr w:type="spellEnd"/>
            <w:r>
              <w:rPr>
                <w:rFonts w:ascii="Noto Sans" w:eastAsia="Times New Roman" w:hAnsi="Noto Sans" w:cs="Noto Sans"/>
                <w:sz w:val="18"/>
                <w:szCs w:val="18"/>
                <w:lang w:eastAsia="es-ES"/>
              </w:rPr>
              <w:t xml:space="preserve"> que ho són perquè han contribuït a la millora de la vida d’altres persones o d'una col·lectivitat.</w:t>
            </w:r>
          </w:p>
        </w:tc>
      </w:tr>
      <w:tr w:rsidR="00F56390" w14:paraId="551422F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42F03D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B2B69B" w14:textId="77777777" w:rsidR="00F56390" w:rsidRDefault="00F56390" w:rsidP="00F56390">
            <w:pPr>
              <w:pStyle w:val="Prrafodelista"/>
              <w:widowControl/>
              <w:numPr>
                <w:ilvl w:val="0"/>
                <w:numId w:val="6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costums i cultures diferents prenent com a base la diversitat a l’entorn més proper (família, grup classe, escola, barri, poble, ciutat…).</w:t>
            </w:r>
          </w:p>
        </w:tc>
      </w:tr>
      <w:tr w:rsidR="00F56390" w14:paraId="468E4D2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8D27B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23A02E8" w14:textId="77777777" w:rsidR="00F56390" w:rsidRDefault="00F56390" w:rsidP="00F56390">
            <w:pPr>
              <w:pStyle w:val="Prrafodelista"/>
              <w:widowControl/>
              <w:numPr>
                <w:ilvl w:val="0"/>
                <w:numId w:val="6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l’evolució de la societat en aspectes diferents de la vida, especialment els relatius al paper de la dona en el passat i en el present.</w:t>
            </w:r>
          </w:p>
        </w:tc>
      </w:tr>
      <w:tr w:rsidR="00F56390" w14:paraId="4A57086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C33CD4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27BADCD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7E9B7E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7.1 Identificar fets de l'entorn social i cultural des de la Prehistòria fins a l'Edat Antiga i la seva rellevància i impacte a les </w:t>
            </w:r>
            <w:r>
              <w:rPr>
                <w:rFonts w:ascii="Noto Sans" w:eastAsia="Times New Roman" w:hAnsi="Noto Sans" w:cs="Noto Sans"/>
                <w:sz w:val="18"/>
                <w:szCs w:val="18"/>
                <w:lang w:eastAsia="es-ES"/>
              </w:rPr>
              <w:lastRenderedPageBreak/>
              <w:t>Illes Balears, emprant les nocions de causalitat, simultaneïtat i successió.</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C3FD428"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Reconèixer esdeveniments importants que van ocórrer des de la Prehistòria fins a l'Edat Antiga, especialment aquells que van tenir un impacte significatiu a les Illes Balears.</w:t>
            </w:r>
          </w:p>
        </w:tc>
      </w:tr>
      <w:tr w:rsidR="00F56390" w14:paraId="4314A2A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6B6396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7C531CE"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aquests esdeveniments històrics han influït en el desenvolupament cultural i social de les Illes Balears.</w:t>
            </w:r>
          </w:p>
        </w:tc>
      </w:tr>
      <w:tr w:rsidR="00F56390" w14:paraId="73F73E7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B17D7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9274E64"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les nocions de causalitat (entendre per què van passar aquests esdeveniments i quines van ser-ne les causes), simultaneïtat (identificar esdeveniments que van passar al mateix temps, però en llocs diferents, ajudant a situar les Illes Balears dins d'un context més ampli) i successió (comprendre la seqüència en què van ocórrer els esdeveniments, ajudant els alumnes a veure com un esdeveniment condueix a un altre).</w:t>
            </w:r>
          </w:p>
        </w:tc>
      </w:tr>
      <w:tr w:rsidR="00F56390" w14:paraId="32F96BC1"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F239FC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7.2 Conèixer persones, grups socials rellevants i formes de vida de les societats des de la Prehistòria fins a l'Edat Antiga, incorporant la perspectiva de gènere.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B6C6E7"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figures i grups socials importants de la Prehistòria i l'Edat Antiga, incorporant la perspectiva de gènere.</w:t>
            </w:r>
          </w:p>
        </w:tc>
      </w:tr>
      <w:tr w:rsidR="00F56390" w14:paraId="2B4AD89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5A78AC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84C373"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figures i grups socials importants de la Prehistòria i l'Edat Antiga a les Illes Balears</w:t>
            </w:r>
          </w:p>
        </w:tc>
      </w:tr>
      <w:tr w:rsidR="00F56390" w14:paraId="3521A4B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164BD9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0CA8A1F"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les formes de vida d'aquests períodes.</w:t>
            </w:r>
          </w:p>
        </w:tc>
      </w:tr>
      <w:tr w:rsidR="00F56390" w14:paraId="446EBAD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6B82DE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2C6170A"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el paper tant d'homes com de dones en aquestes societats.</w:t>
            </w:r>
          </w:p>
        </w:tc>
      </w:tr>
      <w:tr w:rsidR="00F56390" w14:paraId="6CA5BD9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702ACA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7196FBF1"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D66EB3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7.1 Analitzar relacions de causalitat, simultaneïtat i successió entre diferents elements del medi social i cultural des de l'Edat Mitjana fins a l'actualitat, situant cronològicament els fets.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059D6EC"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i/o investigar els esdeveniments més importants que han ocorregut des de l’Edat Mitjana fins a l'actualitat a les Illes Balears i a Espanya, i ubicar-los en el temps i l’espai.</w:t>
            </w:r>
          </w:p>
        </w:tc>
      </w:tr>
      <w:tr w:rsidR="00F56390" w14:paraId="627D609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84C2F1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DB70D13"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les nocions bàsiques causalitat (causa-efecte), simultaneïtat (esdeveniments que passen al mateix temps), i successió (seqüència d’esdeveniments) per ordenar temporalment alguns fets històrics i altres fets rellevants.</w:t>
            </w:r>
          </w:p>
        </w:tc>
      </w:tr>
      <w:tr w:rsidR="00F56390" w14:paraId="08FC181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EEEDCF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C9FC959"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el patrimoni cultural i històric de les Illes Balears i d’Espanya i com ha evolucionat des de l'Edat Mitjana fins a l'actualitat.</w:t>
            </w:r>
          </w:p>
        </w:tc>
      </w:tr>
      <w:tr w:rsidR="00F56390" w14:paraId="703F16C9"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A355CD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7.2 Conèixer persones, grups socials rellevants i maneres de vida de les societats des de l'Edat Mitjana fins a l'actualitat, incorporant la perspectiva de gènere, situant-les cronològicament i identificant trets significatius socials en diferents èpoques de la història.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374AD7"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persones i grups socials rellevants, des de l’Edat Mitjana fins a l’actualitat, a la història d’Espanya i més concretament de les Illes Balears i situar-los cronològicament.</w:t>
            </w:r>
          </w:p>
        </w:tc>
      </w:tr>
      <w:tr w:rsidR="00F56390" w14:paraId="1C139D7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F5A007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D0171D"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Comprendre les formes de vida i les condicions socials a les Illes Balears, des de l'Edat </w:t>
            </w:r>
            <w:proofErr w:type="spellStart"/>
            <w:r>
              <w:rPr>
                <w:rFonts w:ascii="Noto Sans" w:eastAsia="Times New Roman" w:hAnsi="Noto Sans" w:cs="Noto Sans"/>
                <w:sz w:val="18"/>
                <w:szCs w:val="18"/>
                <w:lang w:eastAsia="es-ES"/>
              </w:rPr>
              <w:t>Mitjanana</w:t>
            </w:r>
            <w:proofErr w:type="spellEnd"/>
            <w:r>
              <w:rPr>
                <w:rFonts w:ascii="Noto Sans" w:eastAsia="Times New Roman" w:hAnsi="Noto Sans" w:cs="Noto Sans"/>
                <w:sz w:val="18"/>
                <w:szCs w:val="18"/>
                <w:lang w:eastAsia="es-ES"/>
              </w:rPr>
              <w:t xml:space="preserve"> fins a l'actualitat, amb un enfocament en la perspectiva de gènere.</w:t>
            </w:r>
          </w:p>
        </w:tc>
      </w:tr>
      <w:tr w:rsidR="00F56390" w14:paraId="50C62DD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8D71E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8571B7C" w14:textId="77777777" w:rsidR="00F56390" w:rsidRDefault="00F56390" w:rsidP="00F56390">
            <w:pPr>
              <w:pStyle w:val="Prrafodelista"/>
              <w:widowControl/>
              <w:numPr>
                <w:ilvl w:val="0"/>
                <w:numId w:val="6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el paper tant d'homes com de dones en aquestes societats.</w:t>
            </w:r>
          </w:p>
        </w:tc>
      </w:tr>
    </w:tbl>
    <w:p w14:paraId="5DD9DAD0"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EB3BDA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9AC368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8 Reconèixer i valorar la diversitat i la igualtat de gènere, mostrant empatia i respecte per altres cultures, i reflexionant sobre qüestions ètiques, per contribuir al benestar individual i col·lectiu d'una societat en contínua transformació i a l'assoliment dels valors d'integració europea.</w:t>
            </w:r>
          </w:p>
        </w:tc>
      </w:tr>
      <w:tr w:rsidR="00F56390" w14:paraId="6824062D"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407F210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22321F74"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90DE25C"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8.1</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 xml:space="preserve">Recollir informació sobre manifestacions culturals del propi entorn, mostrant respecte, valorant-ne la diversitat i la </w:t>
            </w:r>
            <w:r>
              <w:rPr>
                <w:rFonts w:ascii="Noto Sans" w:eastAsia="Times New Roman" w:hAnsi="Noto Sans" w:cs="Noto Sans"/>
                <w:sz w:val="18"/>
                <w:szCs w:val="18"/>
                <w:lang w:eastAsia="es-ES"/>
              </w:rPr>
              <w:lastRenderedPageBreak/>
              <w:t>riquesa, i reconeixent-les com una font d'aprenentatge.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B1C07C" w14:textId="77777777" w:rsidR="00F56390" w:rsidRDefault="00F56390" w:rsidP="00F56390">
            <w:pPr>
              <w:pStyle w:val="Prrafodelista"/>
              <w:widowControl/>
              <w:numPr>
                <w:ilvl w:val="0"/>
                <w:numId w:val="6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Recollir informació sobre les diferents cultures dels alumnes que conviuen a l’aula o a l’escola, mostrant interès i respecte vers totes elles.</w:t>
            </w:r>
          </w:p>
        </w:tc>
      </w:tr>
      <w:tr w:rsidR="00F56390" w14:paraId="5779F45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7ED66C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98CBEA0" w14:textId="77777777" w:rsidR="00F56390" w:rsidRDefault="00F56390" w:rsidP="00F56390">
            <w:pPr>
              <w:pStyle w:val="Prrafodelista"/>
              <w:widowControl/>
              <w:numPr>
                <w:ilvl w:val="0"/>
                <w:numId w:val="6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tant les semblances com les diferències entre les diverses cultures.</w:t>
            </w:r>
          </w:p>
        </w:tc>
      </w:tr>
      <w:tr w:rsidR="00F56390" w14:paraId="015ABCE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C9F7CE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D86A453" w14:textId="77777777" w:rsidR="00F56390" w:rsidRDefault="00F56390" w:rsidP="00F56390">
            <w:pPr>
              <w:pStyle w:val="Prrafodelista"/>
              <w:widowControl/>
              <w:numPr>
                <w:ilvl w:val="0"/>
                <w:numId w:val="6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Apreciar trets comuns en les emocions i sentiments de les persones independentment de la cultura a la qual pertanyin.</w:t>
            </w:r>
          </w:p>
        </w:tc>
      </w:tr>
      <w:tr w:rsidR="00F56390" w14:paraId="08F9937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110CA41C"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8.2</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Mostrar actituds que fomenten la igualtat de gènere i les conductes no sexistes reconeixent models positius en l'entorn pròxim.</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D008BA2" w14:textId="77777777" w:rsidR="00F56390" w:rsidRDefault="00F56390" w:rsidP="00F56390">
            <w:pPr>
              <w:pStyle w:val="Prrafodelista"/>
              <w:widowControl/>
              <w:numPr>
                <w:ilvl w:val="0"/>
                <w:numId w:val="67"/>
              </w:numPr>
              <w:contextualSpacing w:val="0"/>
              <w:rPr>
                <w:rFonts w:ascii="Noto Sans" w:eastAsia="Times New Roman" w:hAnsi="Noto Sans" w:cs="Noto Sans"/>
                <w:spacing w:val="2"/>
                <w:sz w:val="18"/>
                <w:szCs w:val="18"/>
                <w:lang w:eastAsia="es-ES"/>
              </w:rPr>
            </w:pPr>
            <w:r>
              <w:rPr>
                <w:rFonts w:ascii="Noto Sans" w:eastAsia="Times New Roman" w:hAnsi="Noto Sans" w:cs="Noto Sans"/>
                <w:spacing w:val="2"/>
                <w:sz w:val="18"/>
                <w:szCs w:val="18"/>
                <w:lang w:eastAsia="es-ES"/>
              </w:rPr>
              <w:t>Analitzar i comparar els rols que desenvolupen els homes i les dones en l’entorn familiar, escolar i en diferents activitats (de responsabilitat familiar, esportives, de lleure, professionals…).</w:t>
            </w:r>
          </w:p>
        </w:tc>
      </w:tr>
      <w:tr w:rsidR="00F56390" w14:paraId="177568D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99A201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CEFAB9" w14:textId="77777777" w:rsidR="00F56390" w:rsidRDefault="00F56390" w:rsidP="00F56390">
            <w:pPr>
              <w:pStyle w:val="Prrafodelista"/>
              <w:widowControl/>
              <w:numPr>
                <w:ilvl w:val="0"/>
                <w:numId w:val="6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imitar models positius de conductes no sexistes i de tracte igualitari entre dones i homes.</w:t>
            </w:r>
          </w:p>
        </w:tc>
      </w:tr>
      <w:tr w:rsidR="00F56390" w14:paraId="03818F2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E44E87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495D7B9" w14:textId="77777777" w:rsidR="00F56390" w:rsidRDefault="00F56390" w:rsidP="00F56390">
            <w:pPr>
              <w:pStyle w:val="Prrafodelista"/>
              <w:widowControl/>
              <w:numPr>
                <w:ilvl w:val="0"/>
                <w:numId w:val="6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figures de l’entorn proper que són models positius en la lluita per la igualtat de gènere.</w:t>
            </w:r>
          </w:p>
        </w:tc>
      </w:tr>
      <w:tr w:rsidR="00F56390" w14:paraId="71C6A55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1C5E8951"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2BCF38BD"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CC1EE4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8.1 </w:t>
            </w:r>
            <w:proofErr w:type="spellStart"/>
            <w:r>
              <w:rPr>
                <w:rFonts w:ascii="Noto Sans" w:eastAsia="Times New Roman" w:hAnsi="Noto Sans" w:cs="Noto Sans"/>
                <w:sz w:val="18"/>
                <w:szCs w:val="18"/>
                <w:lang w:eastAsia="es-ES"/>
              </w:rPr>
              <w:t>Analizar</w:t>
            </w:r>
            <w:proofErr w:type="spellEnd"/>
            <w:r>
              <w:rPr>
                <w:rFonts w:ascii="Noto Sans" w:eastAsia="Times New Roman" w:hAnsi="Noto Sans" w:cs="Noto Sans"/>
                <w:sz w:val="18"/>
                <w:szCs w:val="18"/>
                <w:lang w:eastAsia="es-ES"/>
              </w:rPr>
              <w:t xml:space="preserve"> la importància demogràfica, cultural i econòmica de les migracions en l'actualitat a les Illes Balears i a Espanya, valorant amb respecte i empatia l’aportació de la diversitat cultural i el benestar, tant individual com col·lectiu.</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6DF9E77"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l'arribada de persones de diferents llocs a les Illes Balears i Espanya enriqueix la societat amb noves idees, costums i habilitats, així com els reptes que això pot suposar.</w:t>
            </w:r>
          </w:p>
        </w:tc>
      </w:tr>
      <w:tr w:rsidR="00F56390" w14:paraId="5169D57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7C067A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5545F7"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empatia cap a les experiències de les persones que migren, reconeixent els sacrificis i contribucions que fan per al benestar col·lectiu.</w:t>
            </w:r>
          </w:p>
        </w:tc>
      </w:tr>
      <w:tr w:rsidR="00F56390" w14:paraId="591A008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42F340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1EC1623"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la diversitat cultural i les migracions com a font de millora de la qualitat de vida i el benestar de totes les persones, incloent-hi tant els nouvinguts com els locals.</w:t>
            </w:r>
          </w:p>
        </w:tc>
      </w:tr>
      <w:tr w:rsidR="00F56390" w14:paraId="6E26F90E"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592FD4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8.2 Valorar positivament les accions que fomenten la igualtat de gènere i les conductes no sexistes reconeixent models positius al llarg de la història.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30B9385"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valorar les accions que promouen la igualtat de gènere i com han contribuït a canviar la societat i a reduir la desigualtat entre homes i dones.</w:t>
            </w:r>
          </w:p>
        </w:tc>
      </w:tr>
      <w:tr w:rsidR="00F56390" w14:paraId="0DFB8D2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82D809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AA8D4D"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manifestar conductes no sexistes evitant caure en estereotips i rols de gènere tradicionals, afavorint un tractament igualitari i respectuós entre gèneres.</w:t>
            </w:r>
          </w:p>
        </w:tc>
      </w:tr>
      <w:tr w:rsidR="00F56390" w14:paraId="7CBC514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662E44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DBC90A"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figures històriques que han estat models positius en la lluita per la igualtat de gènere.</w:t>
            </w:r>
          </w:p>
        </w:tc>
      </w:tr>
      <w:tr w:rsidR="00F56390" w14:paraId="6058424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F873063"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5CA8E7E5"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4F33805" w14:textId="77777777" w:rsidR="00F56390" w:rsidRDefault="00F56390" w:rsidP="0012090B">
            <w:pPr>
              <w:pStyle w:val="Standard"/>
              <w:spacing w:after="0" w:line="240" w:lineRule="auto"/>
            </w:pPr>
            <w:r>
              <w:rPr>
                <w:rFonts w:ascii="Noto Sans" w:eastAsia="Times New Roman" w:hAnsi="Noto Sans" w:cs="Noto Sans"/>
                <w:sz w:val="18"/>
                <w:szCs w:val="18"/>
                <w:lang w:eastAsia="es-ES"/>
              </w:rPr>
              <w:t xml:space="preserve">CA 8.1 Analitzar els processos geogràfics, històrics i culturals que han configurat la societat actual, valorant la diversitat </w:t>
            </w:r>
            <w:proofErr w:type="spellStart"/>
            <w:r>
              <w:rPr>
                <w:rFonts w:ascii="Noto Sans" w:eastAsia="Times New Roman" w:hAnsi="Noto Sans" w:cs="Noto Sans"/>
                <w:sz w:val="18"/>
                <w:szCs w:val="18"/>
                <w:lang w:eastAsia="es-ES"/>
              </w:rPr>
              <w:t>etnocultural</w:t>
            </w:r>
            <w:proofErr w:type="spellEnd"/>
            <w:r>
              <w:rPr>
                <w:rFonts w:ascii="Noto Sans" w:eastAsia="Times New Roman" w:hAnsi="Noto Sans" w:cs="Noto Sans"/>
                <w:sz w:val="18"/>
                <w:szCs w:val="18"/>
                <w:lang w:eastAsia="es-ES"/>
              </w:rPr>
              <w:t xml:space="preserve"> o </w:t>
            </w:r>
            <w:proofErr w:type="spellStart"/>
            <w:r>
              <w:rPr>
                <w:rFonts w:ascii="Noto Sans" w:eastAsia="Times New Roman" w:hAnsi="Noto Sans" w:cs="Noto Sans"/>
                <w:sz w:val="18"/>
                <w:szCs w:val="18"/>
                <w:lang w:eastAsia="es-ES"/>
              </w:rPr>
              <w:t>afectivo</w:t>
            </w:r>
            <w:proofErr w:type="spellEnd"/>
            <w:r>
              <w:rPr>
                <w:rFonts w:ascii="Noto Sans" w:eastAsia="Times New Roman" w:hAnsi="Noto Sans" w:cs="Noto Sans"/>
                <w:sz w:val="18"/>
                <w:szCs w:val="18"/>
                <w:lang w:eastAsia="es-ES"/>
              </w:rPr>
              <w:t>-sexual i la cohesió social, i mostrant empatia i respecte per altres cultures i per la igualtat de gènere.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B8E151"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entendre els processos geogràfics (migracions i mobilitat humana, poblament i urbanització, formació i canvi de relleu, clima…), històrics (revolucions polítiques i socials, conflictes i guerres, colonització i descolonització, innovacions científiques i tecnològiques) i culturals (evolució de les tradicions i costums, intercanvis culturals, globalització cultural…), que han influït en la societat actual.</w:t>
            </w:r>
          </w:p>
        </w:tc>
      </w:tr>
      <w:tr w:rsidR="00F56390" w14:paraId="0594CA6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6D5259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A10E7AE"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amb respecte i empatia la diversitat cultural, afectiva i sexual, la cohesió social, les minories ètniques i la igualtat de gènere i la seva importància en el desenvolupament d’una societat inclusiva.</w:t>
            </w:r>
          </w:p>
        </w:tc>
      </w:tr>
      <w:tr w:rsidR="00F56390" w14:paraId="115596F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82613E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D77FFB"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la importància de la cohesió social i la integració europea, destacant-ne les conseqüències positives per al benestar tant individual com col·lectiu.</w:t>
            </w:r>
          </w:p>
        </w:tc>
      </w:tr>
      <w:tr w:rsidR="00F56390" w14:paraId="40E7156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1B8CCF2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8.2 Promoure actituds d'igualtat de gènere i conductes no sexistes, analitzant i </w:t>
            </w:r>
            <w:r>
              <w:rPr>
                <w:rFonts w:ascii="Noto Sans" w:eastAsia="Times New Roman" w:hAnsi="Noto Sans" w:cs="Noto Sans"/>
                <w:sz w:val="18"/>
                <w:szCs w:val="18"/>
                <w:lang w:eastAsia="es-ES"/>
              </w:rPr>
              <w:lastRenderedPageBreak/>
              <w:t>contrastant diferents models en la nostra societat.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3F3F412"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Reflexionar sobre els estereotips i rols de gènere presents a la societat, mitjans de comunicació i entorns propers, i comprendre com afecten les expectatives i oportunitats de les persones.</w:t>
            </w:r>
          </w:p>
        </w:tc>
      </w:tr>
      <w:tr w:rsidR="00F56390" w14:paraId="011F2C9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C2CF97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6B3D65"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Afavorir la igualtat de gènere valorant la importància de tractar tothom amb igualtat, independentment del seu gènere, promovent una convivència respectuosa i justa, identificant actituds i comportaments sexistes i proposant alternatives basades en el respecte i la igualtat.</w:t>
            </w:r>
          </w:p>
        </w:tc>
      </w:tr>
      <w:tr w:rsidR="00F56390" w14:paraId="3638B5D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3FDD7E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C514E61" w14:textId="77777777" w:rsidR="00F56390" w:rsidRDefault="00F56390" w:rsidP="00F56390">
            <w:pPr>
              <w:pStyle w:val="Prrafodelista"/>
              <w:widowControl/>
              <w:numPr>
                <w:ilvl w:val="0"/>
                <w:numId w:val="6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diferents models familiars, laborals i socials lliures de discriminació de gènere, valorant la diversitat i contribuint a una societat més inclusiva.</w:t>
            </w:r>
          </w:p>
        </w:tc>
      </w:tr>
    </w:tbl>
    <w:p w14:paraId="38A3FB87"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AC1A33A"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5F5336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9 Participar en l’entorn i la vida social de manera eficaç i constructiva des del respecte als valors democràtics, els drets humans i de la infància, així com els principis i valors de la Constitució espanyola i de la Unió Europea, valorant la funció de l’Estat i les seves institucions en el manteniment de la pau i la seguretat integral ciutadana, per generar interaccions respectuoses i equitatives i promoure la resolució pacífica i dialogada dels conflictes..</w:t>
            </w:r>
          </w:p>
        </w:tc>
      </w:tr>
      <w:tr w:rsidR="00F56390" w14:paraId="46B1326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19FB35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r>
      <w:tr w:rsidR="00F56390" w14:paraId="1E83275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16E7930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9.1 Establir acords de manera dialògica i democràtica com a part de grups propers al seu entorn, identificant les responsabilitats individuals i emprant un llenguatge inclusiu i no violent.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D0045D0"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en l’assumpció de responsabilitats individuals al grup classe i l’entorn escolar.</w:t>
            </w:r>
          </w:p>
        </w:tc>
      </w:tr>
      <w:tr w:rsidR="00F56390" w14:paraId="0C80F17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88E1D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64DAA09"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activament en la presa d'acords de manera dialogada i democràtica, exposant les seves opinions i respectant les dels altres.</w:t>
            </w:r>
          </w:p>
        </w:tc>
      </w:tr>
      <w:tr w:rsidR="00F56390" w14:paraId="08A88B3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9BB2B2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C746738"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un llenguatge inclusiu i no violent en totes les seves interaccions.</w:t>
            </w:r>
          </w:p>
        </w:tc>
      </w:tr>
      <w:tr w:rsidR="00F56390" w14:paraId="4424F06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4F1757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E34A182"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la resolució pacífica de conflictes.</w:t>
            </w:r>
          </w:p>
        </w:tc>
      </w:tr>
      <w:tr w:rsidR="00F56390" w14:paraId="16C0800E"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827D37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9.2 Identificar institucions properes, assenyalant i valorant les funcions que duen a terme a favor d’una bona convivència.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AE88EF2"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de manera general les institucions pròximes, així com algunes de les àrees que els són pròpies, i les seves responsabilitats en fets i serveis de l’entorn més proper.</w:t>
            </w:r>
          </w:p>
        </w:tc>
      </w:tr>
      <w:tr w:rsidR="00F56390" w14:paraId="24C25A8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1FD5E0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00CC3DB"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Ser capaços de realitzar propostes per a la millora de l’entorn pròxim, de la convivència i adreçar-les a la institució o servei corresponent.</w:t>
            </w:r>
          </w:p>
        </w:tc>
      </w:tr>
      <w:tr w:rsidR="00F56390" w14:paraId="6B54CBB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F18198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A982F20"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els serveis públics que contribueixen al benestar ciutadà.</w:t>
            </w:r>
          </w:p>
        </w:tc>
      </w:tr>
      <w:tr w:rsidR="00F56390" w14:paraId="0CA631E9"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F183DAB"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9.3</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Conèixer i interioritzar normes bàsiques per a la convivència en l’ús dels espais públics, especialment com a vianants o com a usuaris dels mitjans de locomoció, prenent consciència de la importància d’una mobilitat segura, saludable i sostenible tant per a les persones com per al planeta.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0028B48"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Conèixer, interioritzar i posar en </w:t>
            </w:r>
            <w:proofErr w:type="spellStart"/>
            <w:r>
              <w:rPr>
                <w:rFonts w:ascii="Noto Sans" w:eastAsia="Times New Roman" w:hAnsi="Noto Sans" w:cs="Noto Sans"/>
                <w:sz w:val="18"/>
                <w:szCs w:val="18"/>
                <w:lang w:eastAsia="es-ES"/>
              </w:rPr>
              <w:t>pràctica,normes</w:t>
            </w:r>
            <w:proofErr w:type="spellEnd"/>
            <w:r>
              <w:rPr>
                <w:rFonts w:ascii="Noto Sans" w:eastAsia="Times New Roman" w:hAnsi="Noto Sans" w:cs="Noto Sans"/>
                <w:sz w:val="18"/>
                <w:szCs w:val="18"/>
                <w:lang w:eastAsia="es-ES"/>
              </w:rPr>
              <w:t xml:space="preserve"> bàsiques de convivència en els espais públics, tot aplicant-les en activitats promogudes pel centre dins i fora l’àmbit escolar: sortides, activitats extraescolars o complementàries, serveis, excursions, colònies, etc.</w:t>
            </w:r>
          </w:p>
        </w:tc>
      </w:tr>
      <w:tr w:rsidR="00F56390" w14:paraId="3D427AE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ED5689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C199A55"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una actitud crítica vers l’ús que es fa dels espais, dels serveis públics, dels mitjans de locomoció, compartint idees i opinions amb els altres de manera respectuosa i argumentant els seus posicionaments.</w:t>
            </w:r>
          </w:p>
        </w:tc>
      </w:tr>
      <w:tr w:rsidR="00F56390" w14:paraId="741801E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A72E45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ADA175" w14:textId="77777777" w:rsidR="00F56390" w:rsidRDefault="00F56390" w:rsidP="00F56390">
            <w:pPr>
              <w:pStyle w:val="Prrafodelista"/>
              <w:widowControl/>
              <w:numPr>
                <w:ilvl w:val="0"/>
                <w:numId w:val="7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el disseny de campanyes sobre mobilitat segura i sostenible, identificant accions que fomentin tant el respecte a les normes de circulació com la importància de la seguretat viària.</w:t>
            </w:r>
          </w:p>
        </w:tc>
      </w:tr>
      <w:tr w:rsidR="00F56390" w14:paraId="0BEB90A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80D2905"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68BD258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718A5A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9.1 Realitzar activitats en el context de la comunitat escolar, assumint responsabilitats i establint acords de forma dialogada i democràtica, i </w:t>
            </w:r>
            <w:r>
              <w:rPr>
                <w:rFonts w:ascii="Noto Sans" w:eastAsia="Times New Roman" w:hAnsi="Noto Sans" w:cs="Noto Sans"/>
                <w:sz w:val="18"/>
                <w:szCs w:val="18"/>
                <w:lang w:eastAsia="es-ES"/>
              </w:rPr>
              <w:lastRenderedPageBreak/>
              <w:t>emprant un llenguatge inclusiu i no violent.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7984C8A"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Assumir responsabilitats dins la comunitat escolar (càrrecs, delegats/des, mediadors/res…).</w:t>
            </w:r>
          </w:p>
        </w:tc>
      </w:tr>
      <w:tr w:rsidR="00F56390" w14:paraId="3D770BB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B56366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5725014"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la presa de decisions col·lectivament de manera dialogada i democràtica (assemblees, cercles restauratius…), essent capaç d’arribar a acords adaptant-se a les decisions grupals.</w:t>
            </w:r>
          </w:p>
        </w:tc>
      </w:tr>
      <w:tr w:rsidR="00F56390" w14:paraId="36DD08B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B0986C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7857B6E"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un llenguatge inclusiu i no violent en totes les seves interaccions mostrant autocontrol i empatia.</w:t>
            </w:r>
          </w:p>
        </w:tc>
      </w:tr>
      <w:tr w:rsidR="00F56390" w14:paraId="50B5C62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8A377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292D26"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de forma activa, pacífica i dialogada en activitats organitzades en el context escolar.</w:t>
            </w:r>
          </w:p>
        </w:tc>
      </w:tr>
      <w:tr w:rsidR="00F56390" w14:paraId="7607184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87F743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9.2 Conèixer els principals òrgans de govern i funcions de diverses administracions i serveis públics, valorant la importància de la seva gestió per a la seguretat integral ciutadana i la participació democràtica.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9B89EC"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els òrgans de govern tant a nivell local, com insular i autonòmic (Ajuntament, Consell Insular i Govern Autonòmic) aprenent qui són els seus màxims responsables, les seves funcions i les decisions que es prenen per ajudar la comunitat.</w:t>
            </w:r>
          </w:p>
        </w:tc>
      </w:tr>
      <w:tr w:rsidR="00F56390" w14:paraId="5D61374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3BF54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C3E4EC8"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què és la democràcia i quines formes de participació existeixen tant a nivell institucional com comunitari (eleccions locals, autonòmiques) i en quins espais i decisions poden participar com a ciutadans.</w:t>
            </w:r>
          </w:p>
        </w:tc>
      </w:tr>
      <w:tr w:rsidR="00F56390" w14:paraId="6F1CF62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591A85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FF3980C"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els serveis públics que gestionen els òrgans de govern i que contribueixen al benestar ciutadà (salut, educació, serveis socials, transport públic, seguretat, cultura, urbanisme, medi ambient… ).</w:t>
            </w:r>
          </w:p>
        </w:tc>
      </w:tr>
      <w:tr w:rsidR="00F56390" w14:paraId="250BF53F"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51CF2E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9.3 Interioritzar normes bàsiques per a la convivència en l’ús dels espais públics, com a vianants o usuaris dels mitjans de locomoció, identificant els senyals de trànsit i prenent consciència de la importància de la mobilitat segura, saludable i sostenible tant per a les persones com per al planeta.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29EE6E1" w14:textId="77777777" w:rsidR="00F56390" w:rsidRDefault="00F56390" w:rsidP="00F56390">
            <w:pPr>
              <w:pStyle w:val="Prrafodelista"/>
              <w:widowControl/>
              <w:numPr>
                <w:ilvl w:val="0"/>
                <w:numId w:val="7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Posar en pràctica normes bàsiques de convivència en els espais públics, tot aplicant-les en activitats promogudes pel centre dins i fora l’àmbit escolar: sortides, activitats extraescolars o complementàries, serveis, excursions, colònies, etc.</w:t>
            </w:r>
          </w:p>
        </w:tc>
      </w:tr>
      <w:tr w:rsidR="00F56390" w14:paraId="3B16EF3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6CC2B8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ADFEDA" w14:textId="77777777" w:rsidR="00F56390" w:rsidRDefault="00F56390" w:rsidP="00F56390">
            <w:pPr>
              <w:pStyle w:val="Prrafodelista"/>
              <w:widowControl/>
              <w:numPr>
                <w:ilvl w:val="0"/>
                <w:numId w:val="7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principals normes de seguretat viària, senyals i marques viàries tant com a vianants com a usuaris de transport col·lectiu o personal i reconèixer-ne la contribució a la convivència als espais públics.</w:t>
            </w:r>
          </w:p>
        </w:tc>
      </w:tr>
      <w:tr w:rsidR="00F56390" w14:paraId="263160A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9E44BA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63624DF" w14:textId="77777777" w:rsidR="00F56390" w:rsidRDefault="00F56390" w:rsidP="00F56390">
            <w:pPr>
              <w:pStyle w:val="Prrafodelista"/>
              <w:widowControl/>
              <w:numPr>
                <w:ilvl w:val="0"/>
                <w:numId w:val="73"/>
              </w:numPr>
              <w:contextualSpacing w:val="0"/>
            </w:pPr>
            <w:r>
              <w:rPr>
                <w:rFonts w:ascii="Noto Sans" w:eastAsia="Times New Roman" w:hAnsi="Noto Sans" w:cs="Noto Sans"/>
                <w:sz w:val="18"/>
                <w:szCs w:val="18"/>
                <w:lang w:eastAsia="es-ES"/>
              </w:rPr>
              <w:t>Participar en campanyes escolars sobre mobilitat segura i sostenible, identificant accions que fomentin tant el respecte a les normes de circulació i la importància de la seguretat viària com la reducció de les emissions de CO</w:t>
            </w:r>
            <w:r>
              <w:rPr>
                <w:rFonts w:ascii="Cambria Math" w:eastAsia="Times New Roman" w:hAnsi="Cambria Math" w:cs="Cambria Math"/>
                <w:sz w:val="18"/>
                <w:szCs w:val="18"/>
                <w:lang w:eastAsia="es-ES"/>
              </w:rPr>
              <w:t>₂</w:t>
            </w:r>
            <w:r>
              <w:rPr>
                <w:rFonts w:ascii="Noto Sans" w:eastAsia="Times New Roman" w:hAnsi="Noto Sans" w:cs="Noto Sans"/>
                <w:sz w:val="18"/>
                <w:szCs w:val="18"/>
                <w:lang w:eastAsia="es-ES"/>
              </w:rPr>
              <w:t> i els efectes dels gasos d’efecte hivernacle com a principals causants del canvi climàtic.</w:t>
            </w:r>
          </w:p>
        </w:tc>
      </w:tr>
      <w:tr w:rsidR="00F56390" w14:paraId="6D3CDCF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F5567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6D46AB" w14:textId="77777777" w:rsidR="00F56390" w:rsidRDefault="00F56390" w:rsidP="00F56390">
            <w:pPr>
              <w:pStyle w:val="Prrafodelista"/>
              <w:widowControl/>
              <w:numPr>
                <w:ilvl w:val="0"/>
                <w:numId w:val="7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la importància d’una mobilitat sostenible per ajudar a reduir l’impacte ambiental mostrant-se conscients de les repercussions de les accions humanes en l’entorn i el planeta.</w:t>
            </w:r>
          </w:p>
        </w:tc>
      </w:tr>
      <w:tr w:rsidR="00F56390" w14:paraId="1E027D2C"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2F50D0D"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r>
      <w:tr w:rsidR="00F56390" w14:paraId="48DF40B4"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088C57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9.1 Conèixer i exercitar les principals normes, drets, deures i llibertats que formen part de l’Estatut d’Autonomia, de la Constitució espanyola i de la Unió Europea, resolent de manera pacífica i dialogada els conflictes, promovent una interacció respectuosa i equitativa a partir del llenguatge inclusiu i no violent.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0C672E"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les normes bàsiques que regulen la convivència en el marc de l’Estatut d’Autonomia, la Constitució espanyola i la Unió Europea, centrant-se en la comprensió de drets i deures com a ciutadans.</w:t>
            </w:r>
          </w:p>
        </w:tc>
      </w:tr>
      <w:tr w:rsidR="00F56390" w14:paraId="7153020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C20FE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AEA15CC"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Fomentar la resolució pacífica de conflictes aplicant tècniques com el diàleg, la mediació i l'escolta activa.</w:t>
            </w:r>
          </w:p>
        </w:tc>
      </w:tr>
      <w:tr w:rsidR="00F56390" w14:paraId="1DAD96B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880EAD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BDBAA2"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la capacitat de comunicar-se de manera respectuosa, evitant el llenguatge violent o discriminatori, i utilitzant expressions que fomentin la igualtat i l’empatia entre les persones.</w:t>
            </w:r>
          </w:p>
        </w:tc>
      </w:tr>
      <w:tr w:rsidR="00F56390" w14:paraId="63DE256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77CD23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A993DA0"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de forma activa, pacífica i dialogada en activitats organitzades en el context escolar i/o local.</w:t>
            </w:r>
          </w:p>
        </w:tc>
      </w:tr>
      <w:tr w:rsidR="00F56390" w14:paraId="2DF8BBCF"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C4E9BA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9.2 Conèixer i explicar el funcionament general dels òrgans de govern del municipi, </w:t>
            </w:r>
            <w:r>
              <w:rPr>
                <w:rFonts w:ascii="Noto Sans" w:eastAsia="Times New Roman" w:hAnsi="Noto Sans" w:cs="Noto Sans"/>
                <w:sz w:val="18"/>
                <w:szCs w:val="18"/>
                <w:lang w:eastAsia="es-ES"/>
              </w:rPr>
              <w:lastRenderedPageBreak/>
              <w:t>de les comunitats autònomes, de l'Estat espanyol i de la Unió Europea, valorant-ne les funcions i la gestió dels serveis públics per a la ciutadania i la seva contribució en el manteniment de la pau, la seguretat integral ciutadana i el reconeixement de les víctimes de violència.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EB5C2A3"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Conèixer el funcionament dels òrgans de govern del seu municipi, com l’ajuntament i les funcions del batle i els regidors en la presa de decisions locals.</w:t>
            </w:r>
          </w:p>
        </w:tc>
      </w:tr>
      <w:tr w:rsidR="00F56390" w14:paraId="728802A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A49D0D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CDC8285"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què són les comunitats autònomes, el paper que juguen en la política espanyola, i qui són els responsables de governar-les, destacant la funció dels presidents autonòmics i els parlaments regionals.</w:t>
            </w:r>
          </w:p>
        </w:tc>
      </w:tr>
      <w:tr w:rsidR="00F56390" w14:paraId="129597A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6DBA94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3FAAB98"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el funcionament general del govern espanyol, incloent-hi la separació de poders (executiu, legislatiu i judicial) i el paper de la Constitució.</w:t>
            </w:r>
          </w:p>
        </w:tc>
      </w:tr>
      <w:tr w:rsidR="00F56390" w14:paraId="3FD5D69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FE876D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4237895"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les principals institucions de la Unió Europea, com el Parlament Europeu, la Comissió Europea i el Consell, així com el seu paper en la presa de decisions que afecten els països membres.</w:t>
            </w:r>
          </w:p>
        </w:tc>
      </w:tr>
      <w:tr w:rsidR="00F56390" w14:paraId="3F99667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96B00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ECE851"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els òrgans de govern, a diferents nivells, gestionen els serveis públics com l’educació, la sanitat, la seguretat o el transport, i valorar-ne la importància per al benestar de la ciutadania.</w:t>
            </w:r>
          </w:p>
        </w:tc>
      </w:tr>
      <w:tr w:rsidR="00F56390" w14:paraId="2AF053B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AFC7A3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2EA2092"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la funció de l'Estat, les comunitats autònomes i altres institucions públiques en el manteniment de la pau i la seguretat, així com el seu paper en el reconeixement de les víctimes de violència, com la violència de gènere o altres formes de violència social.</w:t>
            </w:r>
          </w:p>
        </w:tc>
      </w:tr>
      <w:tr w:rsidR="00F56390" w14:paraId="2AB3B688"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0C747D3"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9.3 Valorar i interioritzar críticament les conseqüències de l'incompliment o mal ús de les normes bàsiques per a la convivència en l’ús dels espais públics, com a vianants o usuaris dels mitjans de locomoció, proposant alternatives per a una mobilitat segura, saludable i sostenible tant per a les persones com per al planeta.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1B4F07"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Promoure el compliment de les normes bàsiques de convivència en els espais públics, tot aplicant-les en activitats promogudes pel centre dins i fora l’àmbit escolar: sortides, activitats extraescolars o complementàries, serveis, excursions, colònies, etc.</w:t>
            </w:r>
          </w:p>
        </w:tc>
      </w:tr>
      <w:tr w:rsidR="00F56390" w14:paraId="023FA96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6E43F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0323C49"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respectar les principals normes de circulació i seguretat viària com a vianants i/o usuaris de mitjans de transport no motoritzats.</w:t>
            </w:r>
          </w:p>
        </w:tc>
      </w:tr>
      <w:tr w:rsidR="00F56390" w14:paraId="126EB5E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F52383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0449756"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 proposar solucions que millorin la mobilitat a la seva comunitat, de manera segura, saludable i sostenible.</w:t>
            </w:r>
          </w:p>
        </w:tc>
      </w:tr>
      <w:tr w:rsidR="00F56390" w14:paraId="7D60B69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453BE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717F6B7" w14:textId="77777777" w:rsidR="00F56390" w:rsidRDefault="00F56390" w:rsidP="00F56390">
            <w:pPr>
              <w:pStyle w:val="Prrafodelista"/>
              <w:widowControl/>
              <w:numPr>
                <w:ilvl w:val="0"/>
                <w:numId w:val="7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Ser capaç de reflexionar críticament sobre els perills i efectes negatius que pot tenir no respectar les normes de circulació: accidents, danys a la salut, impacte ambiental…</w:t>
            </w:r>
          </w:p>
        </w:tc>
      </w:tr>
    </w:tbl>
    <w:p w14:paraId="024A0FE9"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p>
    <w:p w14:paraId="6E5108BA"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Sabers bàsics</w:t>
      </w:r>
    </w:p>
    <w:p w14:paraId="35C8B26C"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6F71A489" w14:textId="77777777" w:rsidR="00F56390" w:rsidRDefault="00F56390" w:rsidP="00F56390">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 concreten a continuació els sabers bàsics organitzats en blocs.</w:t>
      </w:r>
    </w:p>
    <w:p w14:paraId="75C20AA9"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334" w:type="dxa"/>
        <w:tblLayout w:type="fixed"/>
        <w:tblCellMar>
          <w:left w:w="10" w:type="dxa"/>
          <w:right w:w="10" w:type="dxa"/>
        </w:tblCellMar>
        <w:tblLook w:val="04A0" w:firstRow="1" w:lastRow="0" w:firstColumn="1" w:lastColumn="0" w:noHBand="0" w:noVBand="1"/>
      </w:tblPr>
      <w:tblGrid>
        <w:gridCol w:w="2358"/>
        <w:gridCol w:w="4868"/>
        <w:gridCol w:w="556"/>
        <w:gridCol w:w="552"/>
      </w:tblGrid>
      <w:tr w:rsidR="00F56390" w14:paraId="5420CBB5"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01FEF01"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A. CULTURA CIENTÍFICA</w:t>
            </w:r>
          </w:p>
        </w:tc>
      </w:tr>
      <w:tr w:rsidR="00F56390" w14:paraId="23D267A3"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0933D080"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 Iniciació a l'activitat científica</w:t>
            </w:r>
          </w:p>
        </w:tc>
      </w:tr>
      <w:tr w:rsidR="00F56390" w14:paraId="248AD8E1"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DEA756"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C68740"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F8980"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44949C08"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AF005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Procediments d'indagació adequats a les necessitats de la recerca (observació en el temps, identificació i classificació, cerca de patrons, formulació de preguntes…).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DB45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cerca, selecció, organització i anàlisi d’informacions.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C75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8626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1C102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2ADB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3FBC1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diverses fonts d’informació (llibres i materials propis de ciències).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ECF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1B01A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FC085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A3AA5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CB8C9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de registres, interpretació de gràfics senzills i utilització d’instruments bàsics per a la cerca d'informació.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DDA91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DAE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639FF2A"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99C1F" w14:textId="77777777" w:rsidR="00F56390" w:rsidRDefault="00F56390" w:rsidP="0012090B">
            <w:pPr>
              <w:suppressAutoHyphens w:val="0"/>
            </w:pPr>
          </w:p>
        </w:tc>
        <w:tc>
          <w:tcPr>
            <w:tcW w:w="4868" w:type="dxa"/>
            <w:tcBorders>
              <w:top w:val="single" w:sz="4" w:space="0" w:color="000000"/>
              <w:left w:val="single" w:sz="4" w:space="0" w:color="000000"/>
              <w:bottom w:val="single" w:sz="2" w:space="0" w:color="000000"/>
            </w:tcBorders>
            <w:tcMar>
              <w:top w:w="0" w:type="dxa"/>
              <w:left w:w="5" w:type="dxa"/>
              <w:bottom w:w="0" w:type="dxa"/>
              <w:right w:w="5" w:type="dxa"/>
            </w:tcMar>
          </w:tcPr>
          <w:p w14:paraId="6F471DE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Obtenció de conclusions, reflexió sobre quin procés s’ha seguit i comunicació del procés de forma oral i escrita.</w:t>
            </w:r>
          </w:p>
        </w:tc>
        <w:tc>
          <w:tcPr>
            <w:tcW w:w="556" w:type="dxa"/>
            <w:tcBorders>
              <w:top w:val="single" w:sz="4" w:space="0" w:color="000000"/>
              <w:left w:val="single" w:sz="2" w:space="0" w:color="000000"/>
              <w:bottom w:val="single" w:sz="2" w:space="0" w:color="000000"/>
            </w:tcBorders>
            <w:tcMar>
              <w:top w:w="0" w:type="dxa"/>
              <w:left w:w="5" w:type="dxa"/>
              <w:bottom w:w="0" w:type="dxa"/>
              <w:right w:w="5" w:type="dxa"/>
            </w:tcMar>
          </w:tcPr>
          <w:p w14:paraId="16536C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2" w:space="0" w:color="000000"/>
              <w:bottom w:val="single" w:sz="2" w:space="0" w:color="000000"/>
              <w:right w:val="single" w:sz="4" w:space="0" w:color="000000"/>
            </w:tcBorders>
            <w:tcMar>
              <w:top w:w="0" w:type="dxa"/>
              <w:left w:w="5" w:type="dxa"/>
              <w:bottom w:w="0" w:type="dxa"/>
              <w:right w:w="5" w:type="dxa"/>
            </w:tcMar>
          </w:tcPr>
          <w:p w14:paraId="1984C9A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8053A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FEB7C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DC94F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Formulació de preguntes a partir de les observacions, dades obtingudes i conclusions.  </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4AF1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195FE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A0180F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6968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A410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diverses fonts d’informació (llibres i materials propis de ciències).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D0D3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B1045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BA0770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BE208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Instruments i dispositius apropiats per realitzar observacions i mesuraments d'acord amb les necessitats de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F2EB35" w14:textId="77777777" w:rsidR="00F56390" w:rsidRDefault="00F56390" w:rsidP="00F56390">
            <w:pPr>
              <w:pStyle w:val="Prrafodelista"/>
              <w:widowControl/>
              <w:numPr>
                <w:ilvl w:val="0"/>
                <w:numId w:val="76"/>
              </w:numPr>
              <w:spacing w:after="160"/>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d’instruments analògics per a la realització de mesuraments.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36160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74F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4F601F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2D7B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1ADD6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respecte a les normes d’ús i  seguretat i de manteniment dels instruments utilitzats.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C82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0F7B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BC7DFC" w14:textId="77777777" w:rsidTr="0012090B">
        <w:trPr>
          <w:trHeight w:val="843"/>
        </w:trPr>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6EBB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científic bàsic relacionat amb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7D12FC" w14:textId="77777777" w:rsidR="00F56390" w:rsidRDefault="00F56390" w:rsidP="00F56390">
            <w:pPr>
              <w:pStyle w:val="Standard"/>
              <w:numPr>
                <w:ilvl w:val="0"/>
                <w:numId w:val="75"/>
              </w:numPr>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vocabulari científic bàsic per comunicar de manera oral, escrita o gràfica el resultat de les investigacions.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E29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8ECF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792BAF"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9DD6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i la iniciativa en la realització de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EF7C6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i la iniciativa en la realització de les diferents recerques.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8365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654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1952F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D9CD6"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C6836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dels coneixements científics com a mitjà per entendre els fets i fenòmens de l’entorn natural i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ACC3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D84D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     x</w:t>
            </w:r>
          </w:p>
        </w:tc>
      </w:tr>
      <w:tr w:rsidR="00F56390" w14:paraId="1205598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0B41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59681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de preguntes que permetin obtenir informació rellevant sobre fenòmens observats.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FBFC4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8E35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1673A5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47F48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7D5F4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Enumeració de semblances i diferències sobre fets de l’entorn proper i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BDC88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33F7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016788"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36ABBF" w14:textId="77777777" w:rsidR="00F56390" w:rsidRDefault="00F56390" w:rsidP="0012090B">
            <w:pPr>
              <w:suppressAutoHyphens w:val="0"/>
            </w:pPr>
            <w:r>
              <w:rPr>
                <w:rFonts w:ascii="Noto Sans" w:hAnsi="Noto Sans"/>
                <w:sz w:val="18"/>
                <w:szCs w:val="18"/>
              </w:rPr>
              <w:t>Les professions relacionades amb la ciència i la tecnologia des d’una perspectiva de gènere.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78D6F" w14:textId="77777777" w:rsidR="00F56390" w:rsidRDefault="00F56390" w:rsidP="00F56390">
            <w:pPr>
              <w:pStyle w:val="Prrafodelista"/>
              <w:widowControl/>
              <w:numPr>
                <w:ilvl w:val="0"/>
                <w:numId w:val="75"/>
              </w:numPr>
              <w:contextualSpacing w:val="0"/>
            </w:pPr>
            <w:r>
              <w:rPr>
                <w:rFonts w:ascii="Noto Sans" w:hAnsi="Noto Sans"/>
                <w:sz w:val="18"/>
                <w:szCs w:val="18"/>
              </w:rPr>
              <w:t>Professions i funcions des d’una perspectiva de gènere.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9CD5E" w14:textId="77777777" w:rsidR="00F56390" w:rsidRDefault="00F56390" w:rsidP="0012090B">
            <w:pPr>
              <w:pStyle w:val="Standard"/>
              <w:spacing w:after="0" w:line="240" w:lineRule="auto"/>
              <w:jc w:val="center"/>
              <w:rPr>
                <w:rFonts w:ascii="Noto Sans" w:eastAsia="Times New Roman" w:hAnsi="Noto Sans" w:cs="Noto Sans"/>
                <w:sz w:val="18"/>
                <w:szCs w:val="18"/>
                <w:shd w:val="clear" w:color="auto" w:fill="FFFF00"/>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8542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318E0DF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EDC6E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Estils de vida sostenible i importància de la cura del planeta a través del coneixement científic present en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F4D82B" w14:textId="77777777" w:rsidR="00F56390" w:rsidRDefault="00F56390" w:rsidP="00F56390">
            <w:pPr>
              <w:pStyle w:val="Prrafodelista"/>
              <w:widowControl/>
              <w:numPr>
                <w:ilvl w:val="0"/>
                <w:numId w:val="75"/>
              </w:numPr>
              <w:contextualSpacing w:val="0"/>
              <w:jc w:val="both"/>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d'hàbits de cura i respecte als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15EF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84B5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A62BC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A5E4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C071D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Exemplificació d’hàbits de vida sostenible i distingir aquells que ho són dels que no ho són, amb situacions de la vida quotidiana i de l’entorn escolar i familiar.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BEB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EAF4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22684D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EA4B6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CA88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mobilitat sostenible a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B94C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043D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37245D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3E74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8B81B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de propostes per a una vida sostenible partint de les realitats més properes.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FBAF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97B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A06EBC3"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E11B7"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A4D54"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E5840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2007345"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8F955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Procediments d'indagació adequats a les necessitats de la recerca (observació en el temps, identificació i classificació, cerca de patrons, creació de models, recerca d'informació, experiments amb control de variables, anàlisi d’evidències, comunicació de conclusions...).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1345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classificació, recerca de patrons, experimentació i anàlisi d’evidències.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128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984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6D8158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2CC7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A1BF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Recerca d'informació de diverses fonts.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8FA87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3E15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E88CD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E6F4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0AAA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les TIC per cercar i seleccionar informació de forma guiada.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070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CA3E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50223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6EF4B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F9CC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de registres, interpretació de gràfics senzills i utilització d’instruments bàsics per a la cerca d'informació.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1F29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458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DF1D4B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3C8A9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DA62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Obtenció de conclusions, reflexió sobre quin procés s’ha seguit i comunicació del procés de forma oral i escrita.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FB5A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A1C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003DF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9BA6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F0160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models i comunicació de conclusions en formats analògics.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A990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1DBD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6853D5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556E2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027C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models i comunicació de conclusions en formats analògics i digitals.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229E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E300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6D9AFA"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FAA7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Instruments i dispositius apropiats per realitzar observacions i mesuraments precisos </w:t>
            </w:r>
            <w:r>
              <w:rPr>
                <w:rFonts w:ascii="Noto Sans" w:eastAsia="Times New Roman" w:hAnsi="Noto Sans" w:cs="Noto Sans"/>
                <w:sz w:val="18"/>
                <w:szCs w:val="18"/>
                <w:lang w:eastAsia="es-ES"/>
              </w:rPr>
              <w:lastRenderedPageBreak/>
              <w:t>d'acord amb les necessitats de la recerca.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8B925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Tria guiada d’instruments analògics adequats per a la realització de mesuraments precisos.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9D7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845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0D6AEE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F643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4E53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Tria guiada d’instruments analògics o digitals adequats per a la realització de mesuraments precisos.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9D774" w14:textId="77777777" w:rsidR="00F56390" w:rsidRDefault="00F56390" w:rsidP="0012090B">
            <w:pPr>
              <w:pStyle w:val="Standard"/>
              <w:spacing w:after="0" w:line="240" w:lineRule="auto"/>
              <w:ind w:left="708" w:hanging="708"/>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B55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2A02E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188D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BC2F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respecte i aplicació de les normes d’ús, de seguretat i de manteniment dels instruments utilitzats.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A4AC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A415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58EAD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BDE5E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AB41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precís d’instruments i dispositius analògics i digitals.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C1E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321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3B8AB5F"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6EEA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científic bàsic relacionat amb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6EA31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comprensió de textos orals i escrits amb vocabulari científic.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7346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D2F3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BDF04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93081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A5D7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del vocabulari adquirit per elaborar treballs i exposicions.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10C9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C5B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74627A"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B895D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la iniciativa i la constància en la realització de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5900B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l'interès per investigar i entendre l’entorn a través de la investigació adoptant un comportament responsable i constructiu.</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7E56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BF142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035DB5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29B0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2BBB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Planificació i realització de les tasques amb autonomia.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8C5D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AB42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BEDBC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CAD5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2AB7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Cooperació i respecte a les idees dels companys.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77B0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8C73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05B40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30D0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16CEC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Esforç i perseverança en els projectes a mig i llarg termini.</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7AC5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A7B3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2FA3E8"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7B86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Avenços relacionats amb la ciència i la tecnologia que han contribuït a transformar la nostra societat per mostrar models des d'una perspectiva de gènere.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CADF3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descripció de diferents avanços científics evitant estereotips sexistes.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E18AD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6F4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833B6E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FB77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1D8B2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Referents femenins i masculins en la història i l'actualitat de la ciència, la tecnologia i l'enginyeria.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FF88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D8C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BD9CB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C000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importància de l'ús de la ciència i la tecnologia per ajudar a comprendre les causes de les pròpies accions, prendre decisions raonades i fer tasques de forma més eficient.</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AC78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Presa de decisions informades i reflexives emprant la ciència per entendre les causes i efectes de les accions.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5EAA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7C3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D386B1"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14C6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DE3C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Eficiència en la realització de tasques mitjançant recursos científics i tecnològics.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88F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F66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E21A96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2E02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D5C2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Implicacions de l’ús tecnològic en el nostre entorn i en la societat fomentant una utilització conscient i respectuosa.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542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C45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C20E45"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6C6DD1"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DDAF2"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853EA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55BACF14"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A595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Fases de la recerca científica (observació, formulació de preguntes i prediccions, planificació i realització d'experiments, recollida i anàlisi d'informació i dades, comunicació de resultats, detecció de pautes i formulació de models explicatius...).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32243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l’activitat científica. La investigació com un procés sistemàtic per trobar respostes.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422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B959E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EAF69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71C2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F5DC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de fenòmens i fets, formulació de preguntes científiques i elaboració de prediccions (hipòtesis) basades en la informació prèvia.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EE81A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19B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219F3C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0255D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A5182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recerca, selecció, organització i difusió d'informació en textos orals, escrits i audiovisuals, a través de mitjans i recursos digitals i analògics.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9BE5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C1850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6393D8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8F726"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E43F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Planificació i realització d’experiments senzills.  </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17E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5F15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FD197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A151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91F2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Recollida i anàlisi de dades: gràfics, taules o altres mètodes visuals per organitzar la informació.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FBF8C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492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A30396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70A2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C5F4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Interpretació de resultats i elaboració de conclusions.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4088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C0D8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DA771D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170F3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E9E6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Comunicació dels resultats: presentacions orals i/o escrites, pòsters científics senzills, diagrames, produccions multimèdia.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0063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890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2113EB4"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C74AD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Instruments i dispositius apropiats per realitzar </w:t>
            </w:r>
            <w:r>
              <w:rPr>
                <w:rFonts w:ascii="Noto Sans" w:eastAsia="Times New Roman" w:hAnsi="Noto Sans" w:cs="Noto Sans"/>
                <w:sz w:val="18"/>
                <w:szCs w:val="18"/>
                <w:lang w:eastAsia="es-ES"/>
              </w:rPr>
              <w:lastRenderedPageBreak/>
              <w:t>observacions i mesuraments precisos d'acord amb les necessitats de la recerca.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F6FE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Tria d’instruments analògics o digitals adequats per la realització de mesuraments precisos.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3C6A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A9E7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21D153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F519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09CB4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respecte i aplicació de les normes d’ús i de seguretat i de manteniment dels instruments utilitzats.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C8FA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391D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D69B2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43C2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51F4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autònom, rigorós i precís d’instruments i dispositius analògics i digitals.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CCCE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B26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A5DDBFB"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A745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científic bàsic relacionat amb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1D9E3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comprensió de textos orals i escrits amb vocabulari científic.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4B37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59B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B7442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CCDFF6"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B8A78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Producció i exposició de textos orals i escrits emprant el vocabulari científic adquirit.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095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65E2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9AC7DFD"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E2C1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la iniciativa, la constància i el sentit de la responsabilitat en la realització de les diferents recerques, així com en la lectura de textos divulgatius científics.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E305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com a base de la recerca científica. Motivació a fer preguntes sobre el món que ens envolta.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261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17C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9C951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A266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4F3E6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Autonomia i iniciativa personal en la realització de diferents recerques.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A46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1F7A1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D6D04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102BB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9B0D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Perseverança i capacitat de seguir un projecte d'investigació durant un període llarg.</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2CB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497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91C20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19F7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4E95D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i anàlisi de textos divulgatius científics.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7CA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78BA5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F0081ED"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D23E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ciència, la tecnologia i l'enginyeria com a activitats humanes, les professions STEM en l'actualitat des d'una perspectiva de gènere.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7A9A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Perspectiva de gènere en les professions STEM (ciència, tecnologia, enginyeria, matemàtiques), i el seu paper fonamental en el món actual.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63C6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B1D9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27500E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853E3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B1552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Referents femenins i masculins en la història i l'actualitat de la ciència, la tecnologia i l'enginyeria.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D368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C0AB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1D9E3BF"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AF451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relació entre els avenços en matemàtiques, ciència, enginyeria i tecnologia per comprendre l'evolució de la societat en l'àmbit científic i tecnològic.</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F9D07B" w14:textId="77777777" w:rsidR="00F56390" w:rsidRDefault="00F56390" w:rsidP="00F56390">
            <w:pPr>
              <w:pStyle w:val="Prrafodelista"/>
              <w:widowControl/>
              <w:numPr>
                <w:ilvl w:val="0"/>
                <w:numId w:val="77"/>
              </w:numPr>
              <w:spacing w:before="280" w:after="280"/>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ciència i la tecnologia com a transformadores del món actual. Reptes de futur.</w:t>
            </w:r>
          </w:p>
          <w:p w14:paraId="55BFCBC9"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F9B4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82AA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25630A"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4F02F95E"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2. La vida al nostre planeta</w:t>
            </w:r>
          </w:p>
        </w:tc>
      </w:tr>
      <w:tr w:rsidR="00F56390" w14:paraId="344A8C87"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5552F1"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BDF5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4B759"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74B7D800"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FDDD8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Necessitats bàsiques dels éssers vius, inclòs l’ésser humà i la diferència amb els objectes inerts.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9412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vitals en l’ésser humà.</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4D0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0AB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D5106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6805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D7867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localització de les parts del cos humà i alguns òrgans implicats en la funció de relació: òrgans dels sentits i aparell locomotor.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E67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F05A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ED7F5E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E1E9F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8D62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Diferència entre éssers vius i objectes inerts.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9CB6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A15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40C165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00D9D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Hàbits saludables relacionats amb el benestar físic de l'ésser humà: higiene, alimentació variada, equilibrada i sostenible, exercici físic, contacte amb la natura, descans i cura del cos com a mitjà per prevenir possibles malalties.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1AE7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Estils de vida sostenible i importància de la cura del planeta a través del coneixement científic present en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E45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089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00486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C1AC8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53F6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de la importància d’una alimentació variada, equilibrada i sostenible.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5DB29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883A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B4E8EE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E69F6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E72F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Necessitat de la pràctica d’exercici físic per a la salut.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E005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2FFE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4A81E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C458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94F6B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i pràctica del contacte amb la natura, del descans i de la cura del cos com a mitjà per prevenir possibles malalties.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C958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4B25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385FF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66740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7D123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descripció d'aliments diaris necessaris. Identificació dels nutrients, l’aigua i l’aire com a substàncies imprescindibles per a la vida.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30CF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917F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246F9A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C5E09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5EF9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la higiene personal, el descans, la bona utilització del temps lliure i l’atenció al propi cos.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5AC4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AE14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89FEFF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42F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10EB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Hàbits de prevenció de malalties i accidents domèstics.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6D6E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3D81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B91C9B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C5A66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CB44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Hàbits i pràctiques que afavoreixen i perjudiquen la salut.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DB8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C722E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A7D9B62"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F418E5" w14:textId="77777777" w:rsidR="00F56390" w:rsidRDefault="00F56390" w:rsidP="0012090B">
            <w:pPr>
              <w:pStyle w:val="Standard"/>
              <w:spacing w:after="0" w:line="240" w:lineRule="auto"/>
              <w:rPr>
                <w:rFonts w:ascii="Noto Sans" w:hAnsi="Noto Sans"/>
                <w:sz w:val="18"/>
                <w:szCs w:val="18"/>
              </w:rPr>
            </w:pPr>
            <w:r>
              <w:rPr>
                <w:rFonts w:ascii="Noto Sans" w:hAnsi="Noto Sans"/>
                <w:sz w:val="18"/>
                <w:szCs w:val="18"/>
              </w:rPr>
              <w:t>Hàbits saludables relacionats amb el benestar emocional i social</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BD17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d'emocions i de sentiments propis. L'afectivitat i l'autoestima.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50D9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1EB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9FDEC8F"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EE3C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34453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Acceptació del propi cos i el dels altres amb les seves característiques, limitacions i possibilitats.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4F602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28EC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21649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6918B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529F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Sensibilitat i acceptació de la diversitat present a l'aula i a la societat.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880FF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9871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45EF6F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1BB9E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7F211" w14:textId="77777777" w:rsidR="00F56390" w:rsidRDefault="00F56390" w:rsidP="00F56390">
            <w:pPr>
              <w:pStyle w:val="Prrafodelista"/>
              <w:widowControl/>
              <w:numPr>
                <w:ilvl w:val="0"/>
                <w:numId w:val="75"/>
              </w:numPr>
              <w:contextualSpacing w:val="0"/>
            </w:pPr>
            <w:r>
              <w:rPr>
                <w:rFonts w:ascii="Noto Sans" w:hAnsi="Noto Sans"/>
                <w:sz w:val="18"/>
                <w:szCs w:val="18"/>
              </w:rPr>
              <w:t xml:space="preserve">Educació </w:t>
            </w:r>
            <w:proofErr w:type="spellStart"/>
            <w:r>
              <w:rPr>
                <w:rFonts w:ascii="Noto Sans" w:hAnsi="Noto Sans"/>
                <w:sz w:val="18"/>
                <w:szCs w:val="18"/>
              </w:rPr>
              <w:t>afectivo</w:t>
            </w:r>
            <w:proofErr w:type="spellEnd"/>
            <w:r>
              <w:rPr>
                <w:rFonts w:ascii="Noto Sans" w:hAnsi="Noto Sans"/>
                <w:sz w:val="18"/>
                <w:szCs w:val="18"/>
              </w:rPr>
              <w:t>-sexual.</w:t>
            </w:r>
            <w:r>
              <w:rPr>
                <w:rFonts w:ascii="Noto Sans" w:eastAsia="Times New Roman" w:hAnsi="Noto Sans" w:cs="Noto Sans"/>
                <w:sz w:val="18"/>
                <w:szCs w:val="18"/>
                <w:lang w:eastAsia="es-ES"/>
              </w:rPr>
              <w:t xml:space="preserve"> Valoració i participació activa en les tasques domèstiques, escolars i socials, tot superant els estereotips sexistes.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E48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C108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6E6D6D"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4976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adaptacions dels éssers vius al seu hàbitat, concebut com el lloc en el qual cobreixen les seves necessitats.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A11D1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d’alguns aspectes bàsics de les funcions vitals dels éssers vius des d’una perspectiva integrada: obtenció d’energia, relació amb l’entorn i perpetuació de l’espècie…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E4D6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509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AA5C91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68B32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DE71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enumerar les necessitats bàsiques dels animals domèstics i de les plantes, i participar en la seva cura quan sigui necessari.</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724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7D6C0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EDE504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1F756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E8D82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els éssers vius observats i l’entorn on conviuen.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B905D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20FED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12BF7B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9C40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10D8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Comprovació de les adaptacions que les plantes i els animals desenvolupen segons el medi en què viuen.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143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CF7E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279A9B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CB928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13DD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Associació de trets físics i pautes de comportament de plantes i animals amb l’entorn on viuen (camuflatge, canvi de color, gruix del pelatge, etc.). Canvis estacionals.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6DC0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797B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7799E1F"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0305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i identificació dels éssers vius d'acord amb les seves característiques observables.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FC2EB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de múltiples formes de vida al nostre entorn. Identificació de diferències entre éssers vius i objectes inerts. Els éssers vius neixen, creixen, es desenvolupen i moren.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7D3A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087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AEEF3B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B3E67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9CA5C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Diferències i semblances entre els animals i les plantes.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1125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8A8C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4DB88D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089A2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DDE5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Diferències i semblances entre l’ésser humà i els altres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17C78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FA0D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70A7E5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C92C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839B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animals i les plantes més rellevants de l'entorn habitual.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0AA4E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65FF9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3CB44C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9CFA6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F7A3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Establiment de criteris elementals de classificació (mida, color, forma de desplaçar-se…) i identificació d’animals i plantes per la seva pertinença a algun dels grups establerts.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3F80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3CC12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00A8B3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1B061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C5CBB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Animals vertebrats i invertebrats. Aus, mamífers, rèptils, peixos, amfibis, insectes. Característiques bàsiques, reconeixement i classificació.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5152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A871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6BB831"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8A97F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relacions entre els éssers humans, els animals i les plantes. Cura i respecte cap als éssers vius i l'entorn en el qual viuen, tot evitant la degradació del sòl, l’aire o l’aigua.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59FC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Interès i curiositat per observar els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03B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FBBC1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8BDB1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5F0C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72552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d'hàbits de cura i respecte als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ADEF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87887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493BE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608CE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A05F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d'actituds conscients, individuals i col·lectives, davant de determinats problemes mediambientals.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94516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32FA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FE3F2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C7D1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A6AEB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directa i indirecta d'animals i plantes. Classificació segons elements observables, identificació i denominació.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9B5D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2C4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F1E1F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9BE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AFF6F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relacions entre els éssers vius: cadenes alimentàries.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2A83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1C26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6A90E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6BB7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28BF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d’alguns ecosistemes propers. Parcs naturals i nacionals de les Illes Balears.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BF498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3D97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F8022A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45021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6E445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in situ d’animals i plantes i les relacions entre ells en ambients naturals fora del context del centre.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F72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D3B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DF36A2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BEE86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712B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Comunicació oral de les experiències realitzades, recolzant-se en imatges i textos breus.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6834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A5F6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A917118"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3C8169"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D5CCE"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1E2580"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4F566ED7"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AC9E80" w14:textId="77777777" w:rsidR="00F56390" w:rsidRDefault="00F56390" w:rsidP="0012090B">
            <w:pPr>
              <w:pStyle w:val="Standard"/>
              <w:spacing w:after="0" w:line="240" w:lineRule="auto"/>
              <w:rPr>
                <w:rFonts w:ascii="Noto Sans" w:hAnsi="Noto Sans"/>
                <w:sz w:val="18"/>
                <w:szCs w:val="18"/>
              </w:rPr>
            </w:pPr>
            <w:r>
              <w:rPr>
                <w:rFonts w:ascii="Noto Sans" w:hAnsi="Noto Sans"/>
                <w:sz w:val="18"/>
                <w:szCs w:val="18"/>
              </w:rPr>
              <w:t>Els regnes de la naturalesa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98D36"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Els regnes de la naturalesa des d’una perspectiva general i integrada.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B1BFF"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DD523"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0D1365D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700C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14AD00"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Estudi i anàlisi de les característiques dels diferents ecosistemes.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3DBE60"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BD5FDC"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451E383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6F10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Aspectes bàsics de la funció de relació de l’ésser humà amb l'entorn des d'una perspectiva integrada.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C9600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vitals en l’ésser humà.</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6A9A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6C7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896D3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EE28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450D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amb l'entorn: com els sistemes nerviós, sensorial i locomotor ens permeten interactuar i relacionar-nos amb l'entorn.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F44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459C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9C9F7C"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FC8D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generals de diferents ecosistemes.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9F07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Diferents ecosistemes (terrestres i aquàtics) per comprendre com els diferents regnes interactuen i s’adapten al seu 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A32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930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4956CBE"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F149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E5B5B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biodiversitat en els ecosistemes i la seva rellevància per a l'equilibri ecològic del planeta.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893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D0DC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107AD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9A7B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4DB1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Interaccions entre els regnes, com la cadena alimentària i els cicles biogeoquímics, per entendre la interdependència dels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614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F1B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4F5623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451FE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E6020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ecosistemes com a lloc on intervenen factors biòtics i abiòtics, mantenint-se un equilibri entre els diferents elements i recursos. Importància de la biodiversitat.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E81B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6C73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2A4922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C5E50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EEDEA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i serveis dels ecosistemes.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FB8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5BF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32E40C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84D8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12AF3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Espais i Parcs Naturals de les Illes Balears.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9EC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3E1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12350E"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8710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pròpies de les plantes que permeten la seva classificació en relació amb la seva capacitat adaptativa al mitjà: obtenció d'energia, relació amb l'entorn i perpetuació de l'espècie. </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60099" w14:textId="77777777" w:rsidR="00F56390" w:rsidRPr="00FE2F34" w:rsidRDefault="00F56390" w:rsidP="00F56390">
            <w:pPr>
              <w:pStyle w:val="Prrafodelista"/>
              <w:widowControl/>
              <w:numPr>
                <w:ilvl w:val="0"/>
                <w:numId w:val="75"/>
              </w:numPr>
              <w:spacing w:after="200"/>
              <w:contextualSpacing w:val="0"/>
              <w:rPr>
                <w:rFonts w:ascii="Noto Sans" w:eastAsia="Times New Roman" w:hAnsi="Noto Sans" w:cs="Noto Sans"/>
                <w:sz w:val="18"/>
                <w:szCs w:val="18"/>
                <w:lang w:val="es-ES" w:eastAsia="es-ES"/>
              </w:rPr>
            </w:pPr>
            <w:r w:rsidRPr="00FE2F34">
              <w:rPr>
                <w:rFonts w:ascii="Noto Sans" w:eastAsia="Times New Roman" w:hAnsi="Noto Sans" w:cs="Noto Sans"/>
                <w:sz w:val="18"/>
                <w:szCs w:val="18"/>
                <w:lang w:eastAsia="es-ES"/>
              </w:rPr>
              <w:t>Plantes autòtrofes (que fan la fotosíntesi) i heteròtrofes (que depenen altres organismes per obtenir nutrients).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1D7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D92F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1A7C1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8A37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9215C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Adaptacions morfològiques i fisiològiques, com les arrels, les fulles i els sistemes vasculars, que permeten a les plantes sobreviure en diferents hàbitats.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5AA1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1522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9BA891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18305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432B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Interacció amb el medi, incloent-hi les adaptacions per a la pol·linització i la dispersió de llavors.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1B0CB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2DD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01F204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9545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96C2B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reproductives de les plantes (reproducció sexual i asexual) i la importància de les flors i fruits en el procés de reproducció.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99A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74E26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A9500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7065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BCFE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vital de les plantes en els ecosistemes, com a productors primaris, i la seva influència en el clima, el sòl i les comunitats biològiques.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40B6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6BF6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09E0035"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FB0D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Característiques pròpies dels animals que permeten la seva classificació i diferenciació en subgrups relacionats amb la seva capacitat adaptativa al medi: obtenció d'energia, </w:t>
            </w:r>
            <w:r>
              <w:rPr>
                <w:rFonts w:ascii="Noto Sans" w:eastAsia="Times New Roman" w:hAnsi="Noto Sans" w:cs="Noto Sans"/>
                <w:sz w:val="18"/>
                <w:szCs w:val="18"/>
                <w:lang w:eastAsia="es-ES"/>
              </w:rPr>
              <w:lastRenderedPageBreak/>
              <w:t>relació amb l'entorn i perpetuació de l'espècie.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E0574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Animals herbívors, carnívors i omnívors en funció de la seva dieta i mètodes d'alimentació.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817F6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029F1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8F0791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ADCB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1AB0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morfològiques i fisiològiques dels animals i com els permeten adaptar-se als seus hàbitats.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9EF0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1392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1DCB60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1E51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9F2BC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Anàlisi de les capacitats sensorials i de comunicació dels animals, així com les seves </w:t>
            </w:r>
            <w:r>
              <w:rPr>
                <w:rFonts w:ascii="Noto Sans" w:eastAsia="Times New Roman" w:hAnsi="Noto Sans" w:cs="Noto Sans"/>
                <w:sz w:val="18"/>
                <w:szCs w:val="18"/>
                <w:lang w:eastAsia="es-ES"/>
              </w:rPr>
              <w:lastRenderedPageBreak/>
              <w:t>estratègies de defensa (camuflatge, mimetisme, etc.).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F4B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E088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28B860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FD44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F8861" w14:textId="77777777" w:rsidR="00F56390" w:rsidRDefault="00F56390" w:rsidP="00F56390">
            <w:pPr>
              <w:pStyle w:val="Prrafodelista"/>
              <w:widowControl/>
              <w:numPr>
                <w:ilvl w:val="0"/>
                <w:numId w:val="75"/>
              </w:numPr>
              <w:contextualSpacing w:val="0"/>
              <w:jc w:val="both"/>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de les diferents estratègies reproductives (ovípar, vivípar...) i la importància de la cura parental en la supervivència de les espècies.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DFA9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5293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5D9A4FC"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1092B" w14:textId="77777777" w:rsidR="00F56390" w:rsidRDefault="00F56390" w:rsidP="0012090B">
            <w:pPr>
              <w:suppressAutoHyphens w:val="0"/>
              <w:rPr>
                <w:rFonts w:ascii="Noto Sans" w:hAnsi="Noto Sans"/>
                <w:sz w:val="18"/>
                <w:szCs w:val="18"/>
              </w:rPr>
            </w:pPr>
            <w:r>
              <w:rPr>
                <w:rFonts w:ascii="Noto Sans" w:hAnsi="Noto Sans"/>
                <w:sz w:val="18"/>
                <w:szCs w:val="18"/>
              </w:rPr>
              <w:t>Les formes de relleu més rellevants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9758F" w14:textId="77777777" w:rsidR="00F56390" w:rsidRDefault="00F56390" w:rsidP="00F56390">
            <w:pPr>
              <w:pStyle w:val="Prrafodelista"/>
              <w:widowControl/>
              <w:numPr>
                <w:ilvl w:val="0"/>
                <w:numId w:val="75"/>
              </w:numPr>
              <w:contextualSpacing w:val="0"/>
              <w:jc w:val="both"/>
              <w:rPr>
                <w:rFonts w:ascii="Noto Sans" w:hAnsi="Noto Sans"/>
                <w:sz w:val="18"/>
                <w:szCs w:val="18"/>
              </w:rPr>
            </w:pPr>
            <w:r>
              <w:rPr>
                <w:rFonts w:ascii="Noto Sans" w:hAnsi="Noto Sans"/>
                <w:sz w:val="18"/>
                <w:szCs w:val="18"/>
              </w:rPr>
              <w:t>Les formes de relleu més rellevants a nivell global i local.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4FDEF8"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998D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7BA6AD84"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9B1D74" w14:textId="77777777" w:rsidR="00F56390" w:rsidRDefault="00F56390" w:rsidP="0012090B">
            <w:pPr>
              <w:suppressAutoHyphens w:val="0"/>
              <w:rPr>
                <w:rFonts w:ascii="Noto Sans" w:hAnsi="Noto Sans"/>
                <w:sz w:val="18"/>
                <w:szCs w:val="18"/>
              </w:rPr>
            </w:pPr>
            <w:r>
              <w:rPr>
                <w:rFonts w:ascii="Noto Sans" w:hAnsi="Noto Sans"/>
                <w:sz w:val="18"/>
                <w:szCs w:val="18"/>
              </w:rPr>
              <w:t>Classificació elemental de les roques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5D70A" w14:textId="77777777" w:rsidR="00F56390" w:rsidRDefault="00F56390" w:rsidP="00F56390">
            <w:pPr>
              <w:pStyle w:val="Prrafodelista"/>
              <w:widowControl/>
              <w:numPr>
                <w:ilvl w:val="0"/>
                <w:numId w:val="75"/>
              </w:numPr>
              <w:contextualSpacing w:val="0"/>
              <w:jc w:val="both"/>
              <w:rPr>
                <w:rFonts w:ascii="Noto Sans" w:hAnsi="Noto Sans"/>
                <w:sz w:val="18"/>
                <w:szCs w:val="18"/>
              </w:rPr>
            </w:pPr>
            <w:r>
              <w:rPr>
                <w:rFonts w:ascii="Noto Sans" w:hAnsi="Noto Sans"/>
                <w:sz w:val="18"/>
                <w:szCs w:val="18"/>
              </w:rPr>
              <w:t>Classificació elemental de les roques presents en l’entorn.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763AF"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18349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7C0317FB"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5B9C49"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8775C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D7A21"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0115DF92"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BE9C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Aspectes bàsics de les funcions vitals de l'ésser humà des d'una perspectiva integrada: obtenció d'energia i perpetuació de l'espècie.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0438D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vitals en l’ésser humà.</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0600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5E55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90AD5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2EA5E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F5BC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Obtenció d'energia: com el sistema digestiu, respiratori i circulatori treballen junts per obtenir i distribuir energia al cos.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16D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35447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E1E51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61B0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889A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Perpetuació de l'espècie: sistema reproductor.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A5B3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F3251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C0B68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EEDC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Pautes per a una alimentació saludable i sostenible: menús saludables i equilibrats, la importància de la cistella de la compra i de l'etiquetatge dels productes alimentaris per conèixer-ne els nutrients i la seva aportació energètica.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96169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nutrició i la importància d'una alimentació saludable.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E348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62721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E78C06E"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7136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0902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dels diferents grups d'aliments i la seva funció en una dieta equilibrada. Menús saludables i equilibrats.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4780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0A9EB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E6FCB2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B1AE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3A25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L'etiquetatge dels productes alimentaris. Llegir i interpretar l'etiqueta dels productes alimentaris per conèixer-ne els nutrients i la seva aportació energètica.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824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D91E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91B021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1756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92C3C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Alimentació sostenible i l’impacte en el medi ambient: aliments de temporada, productes locals i productes ecològics.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D28F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CA7C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BFB8171"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2C777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Els canvis físics, emocionals i socials que comporta la pubertat i l'adolescència per acceptar-los de manera positiva tant en un mateix com en els altres. Educació </w:t>
            </w:r>
            <w:proofErr w:type="spellStart"/>
            <w:r>
              <w:rPr>
                <w:rFonts w:ascii="Noto Sans" w:eastAsia="Times New Roman" w:hAnsi="Noto Sans" w:cs="Noto Sans"/>
                <w:sz w:val="18"/>
                <w:szCs w:val="18"/>
                <w:lang w:eastAsia="es-ES"/>
              </w:rPr>
              <w:t>afectivosexual</w:t>
            </w:r>
            <w:proofErr w:type="spellEnd"/>
            <w:r>
              <w:rPr>
                <w:rFonts w:ascii="Noto Sans" w:eastAsia="Times New Roman" w:hAnsi="Noto Sans" w:cs="Noto Sans"/>
                <w:sz w:val="18"/>
                <w:szCs w:val="18"/>
                <w:lang w:eastAsia="es-ES"/>
              </w:rPr>
              <w:t>.</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F0BA4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dels canvis físics que experimenten els nins i les nines durant la pubertat, oferint-ne una visió natural i positiva.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27BED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D01D2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920B9E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193D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B12CA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canvis emocionals que es produeixen durant la pubertat. Estratègies per gestionar-los.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B71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418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76C366E"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8FCA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0964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canvis socials durant la pubertat. Habilitats per mantenir relacions saludables i respectuoses.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A25AA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7C238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CBBC1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0F6D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BABD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d'una autoestima saludable. La identitat, la confiança en un mateix i l’autonomia durant la pubertat.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C476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0CDE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F4A809F"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B3D2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6604F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Autoconeixement i respecte cap als altres. Entenent les diferències individuals com a aspectes positius.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D97BF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76168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A30DF44"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5363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Pautes per a la prevenció de riscos i accidents. Coneixement d'actuacions bàsiques de primers auxilis.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DCFE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importància de la seguretat i la prevenció d'accidents a la vida diària.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D5D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9A4A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9A01F0E"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2018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27F5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riscos específics en diversos entorns: casa, escola, carrers, parcs…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B6B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73200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369EDC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4419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E6029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d’algunes normes de seguretat bàsiques a casa, a l’escola, al carrer…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FE63E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B50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A0FBA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2B2D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22F47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actuacions bàsiques de primers auxilis (ferida lleu, cremada, contusions…).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0A1C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1AEE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BE94A9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E27CD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D5CF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 servei d'emergències i recursos disponibles.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537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81DC3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5C0F9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FA0A7" w14:textId="77777777" w:rsidR="00F56390" w:rsidRDefault="00F56390" w:rsidP="0012090B">
            <w:pPr>
              <w:pStyle w:val="Standard"/>
              <w:spacing w:after="0" w:line="240" w:lineRule="auto"/>
            </w:pPr>
            <w:r>
              <w:rPr>
                <w:rFonts w:ascii="Noto Sans" w:eastAsia="Times New Roman" w:hAnsi="Noto Sans" w:cs="Noto Sans"/>
                <w:sz w:val="18"/>
                <w:szCs w:val="18"/>
                <w:lang w:eastAsia="es-ES"/>
              </w:rPr>
              <w:t xml:space="preserve">Pautes que fomentin una salut emocional i social </w:t>
            </w:r>
            <w:r>
              <w:rPr>
                <w:rFonts w:ascii="Noto Sans" w:eastAsia="Times New Roman" w:hAnsi="Noto Sans" w:cs="Noto Sans"/>
                <w:sz w:val="18"/>
                <w:szCs w:val="18"/>
                <w:lang w:eastAsia="es-ES"/>
              </w:rPr>
              <w:lastRenderedPageBreak/>
              <w:t>adequades: higiene del son, prevenció i conseqüències del consum de drogues (legals i il·legals), gestió saludable de l'oci del temps lliure, contacte amb la natura, ús adequat de dispositius digitals, estratègies per al foment de relacions socials saludables i foment de la cura de les persones.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23150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Salut emocional i social: autoconeixement i regulació emocional, empatia (emocions dels </w:t>
            </w:r>
            <w:r>
              <w:rPr>
                <w:rFonts w:ascii="Noto Sans" w:eastAsia="Times New Roman" w:hAnsi="Noto Sans" w:cs="Noto Sans"/>
                <w:sz w:val="18"/>
                <w:szCs w:val="18"/>
                <w:lang w:eastAsia="es-ES"/>
              </w:rPr>
              <w:lastRenderedPageBreak/>
              <w:t>altres) i habilitats socials (comunicació assertiva i resolució de conflictes).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EAE9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0E22D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0A720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EDA2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93593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la importància del son i dels hàbits saludables per a un bon descans.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D361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62DE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E22150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C4832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8537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Prevenció i conseqüències del consum de drogues i alcohol.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D811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1C422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9CCC47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8D7EF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4D9AD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d'activitats saludables i la seva importància per a la salut emocional.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9BF0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61A39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FA091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9A24C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81F54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un ús equilibrat i responsable de dispositius digitals (temps d'ús, contingut, etc.).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C1E4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136AE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94E1B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3AE4D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regnes de la naturalesa des d'una perspectiva general i integrada.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AA64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Estructures bàsiques dels éssers vius: cèl·lules, teixits, òrgans, aparells i sistemes, i la seva interrelació per al funcionament de l'ésser viu.</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7A1A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5B8F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6394C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A3655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4C31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als cinc regnes de la naturalesa (animal, vegetal, fongs, protoctist i monera) i les seves característiques generals.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6CC0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AF0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4AE98C"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50512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geològics bàsics de formació i modelatge del relleu.</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45B5A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Influència de les formes del relleu en l'ecosistema, el clima, la fauna, la flora i les activitats humanes, com l'agricultura i l'urbanisme.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56D7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BCD2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A125A2"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E94A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bàsica de roques i minerals. Usos i explotació sostenible dels recursos geològics.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A6B3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bàsica de roques i minerals. Usos i explotació sostenible dels recursos geològics.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800A0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0C86E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07EFCE2"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72DBB80"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 Matèria, forces i energia</w:t>
            </w:r>
          </w:p>
        </w:tc>
      </w:tr>
      <w:tr w:rsidR="00F56390" w14:paraId="365E7F08"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B84CB5"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39718"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8374E"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5D7EDD5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C2B9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llum i el so com a formes d'energia. Fonts i ús en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26B2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 d’energia. Fonts d’energia renovables i no renovables. Valoració d’un ús responsable.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64CD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F27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1171EC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FE0CF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4996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fonts i usos d’energia.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DE24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9F94A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09180A"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50DE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F39E6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llum com a font d’energia.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FB6F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A35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071552F"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C05A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Propietats observables dels materials, la seva procedència i el seu ús en objectes de la vida quotidiana d'acord amb les necessitats de disseny per als quals van ser fabricats.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A0F51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diversitat de materials. Classificació segons criteris elementals: estat d’agregació, textura, color, forma, plasticitat, etc.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E63F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19A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0D81A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DB2C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174A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Reducció, reutilització i reciclatge de residus, objectes i substàncies.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85397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FB057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150E7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33617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014B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de la intervenció de l’energia en els canvis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7605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5885E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6C38F31"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D98DA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C1B0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Planificació i realització d’experiències senzilles per l’estudi de les propietats de materials d’ús comú.</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44DF5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7D3C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3D46EC"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594335" w14:textId="77777777" w:rsidR="00F56390" w:rsidRDefault="00F56390" w:rsidP="0012090B">
            <w:pPr>
              <w:pStyle w:val="Standard"/>
              <w:spacing w:after="0" w:line="240" w:lineRule="auto"/>
              <w:rPr>
                <w:rFonts w:ascii="Noto Sans" w:hAnsi="Noto Sans"/>
                <w:sz w:val="18"/>
                <w:szCs w:val="18"/>
              </w:rPr>
            </w:pPr>
            <w:r>
              <w:rPr>
                <w:rFonts w:ascii="Noto Sans" w:hAnsi="Noto Sans"/>
                <w:sz w:val="18"/>
                <w:szCs w:val="18"/>
              </w:rPr>
              <w:t>Substàncies pures i mescles. Identificació de mescles homogènies i heterogènies. Separació de mescles heterogènies mitjançant diferents mètodes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4447C"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Substàncies pures i les mescles.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4292F"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5CA545"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3780ABF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D6932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7A9E4"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Identificació de mescles homogènies i heterogènies.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D5330"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D3D98"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4896F881"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50E71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EFD9A"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Separació de mescles heterogènies mitjançant diferents mètodes.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3F462"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31B9C"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0388A386"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8359E" w14:textId="77777777" w:rsidR="00F56390" w:rsidRDefault="00F56390" w:rsidP="0012090B">
            <w:pPr>
              <w:pStyle w:val="Standard"/>
              <w:spacing w:after="0" w:line="240" w:lineRule="auto"/>
              <w:rPr>
                <w:rFonts w:ascii="Noto Sans" w:hAnsi="Noto Sans"/>
                <w:sz w:val="18"/>
                <w:szCs w:val="18"/>
              </w:rPr>
            </w:pPr>
            <w:r>
              <w:rPr>
                <w:rFonts w:ascii="Noto Sans" w:hAnsi="Noto Sans"/>
                <w:sz w:val="18"/>
                <w:szCs w:val="18"/>
              </w:rPr>
              <w:t>Estructures resistents, estables i útils.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DD68D"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Observació i anàlisi del funcionament d’objectes i màquines.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CA521"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7CEE4"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3AC10FA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602F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D239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curós de materials, substàncies i eines.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ABA0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6FCE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0AAE89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81969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7BD9E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i/o construcció d'algun objecte i/o màquina utilitzant elements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64519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9A9D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8EBB0A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A9DD3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88A8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Realització d'una experiència amb una màquina senzilla: palanca, balança, corriola..., remarcant-ne la utilitat.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841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D600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B2D5E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E470A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3624E" w14:textId="77777777" w:rsidR="00F56390" w:rsidRDefault="00F56390" w:rsidP="00F56390">
            <w:pPr>
              <w:pStyle w:val="Prrafodelista"/>
              <w:widowControl/>
              <w:numPr>
                <w:ilvl w:val="0"/>
                <w:numId w:val="75"/>
              </w:numPr>
              <w:contextualSpacing w:val="0"/>
            </w:pPr>
            <w:r>
              <w:rPr>
                <w:rFonts w:ascii="Noto Sans" w:hAnsi="Noto Sans"/>
                <w:sz w:val="18"/>
                <w:szCs w:val="18"/>
              </w:rPr>
              <w:t>Diversitat de màquines en l'entorn. Avantatges i inconvenients.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F32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6C2AC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4F195C3" w14:textId="77777777" w:rsidTr="0012090B">
        <w:tc>
          <w:tcPr>
            <w:tcW w:w="722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1C43006"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E72FF64"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BC756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33A64E0"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B387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calor. Canvis d'estat, materials conductors i aïllants, instruments de mesurament i aplicacions a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2639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canvis d'estat que pot experimentar la matèria. La fusió, l’evaporació, la condensació i la solidificació. Relació entre la temperatura i aquests canvis.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40F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433A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C45855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3C8B4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86C4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dels materials segons la seva capacitat per transmetre la calor. Diferenciació entre materials conductors i materials aïllants.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1EB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F24B7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B9347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86F0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77FD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d’instruments bàsics per mesurar la temperatura com els termòmetres i la seva aplicació per mesurar canvis de temperatura en diferents substàncies.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A0F6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CCB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94F7A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E901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canvis reversibles i irreversibles que experimenta la matèria des d'un estat inicial a un final identificant els processos i transformacions que n’experimenta en situacions de la vida quotidiana. Les substàncies pures i les mescles.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9F06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Canvis reversibles: transformacions que permeten retornar a l'estat inicial, com fondre el gel o evaporar l’aigua.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D7C4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5A2D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F4CE17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CE06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69FED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Canvis </w:t>
            </w:r>
            <w:proofErr w:type="spellStart"/>
            <w:r>
              <w:rPr>
                <w:rFonts w:ascii="Noto Sans" w:eastAsia="Times New Roman" w:hAnsi="Noto Sans" w:cs="Noto Sans"/>
                <w:sz w:val="18"/>
                <w:szCs w:val="18"/>
                <w:lang w:eastAsia="es-ES"/>
              </w:rPr>
              <w:t>irreversibles:transformacions</w:t>
            </w:r>
            <w:proofErr w:type="spellEnd"/>
            <w:r>
              <w:rPr>
                <w:rFonts w:ascii="Noto Sans" w:eastAsia="Times New Roman" w:hAnsi="Noto Sans" w:cs="Noto Sans"/>
                <w:sz w:val="18"/>
                <w:szCs w:val="18"/>
                <w:lang w:eastAsia="es-ES"/>
              </w:rPr>
              <w:t xml:space="preserve"> que no permeten tornar a l'estat inicial, com cuinar aliments o cremar paper.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1C6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A8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C3E9E0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1CAF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4965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naturals com el cicle de l’aigua i processos artificials com la cocció d’aliments.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840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D1DD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B44267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40E24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5D47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mescles homogènies i heterogènies.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50A8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1144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10F80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85477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12EFE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Separació de mescles heterogènies mitjançant diferents mètodes.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8A44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9F0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67566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8E0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B403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mescles en alguns aliments, productes o objectes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A77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4B28C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39D852"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B2CB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Forces de contacte i a distància. Les forces i els seus efectes.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EA31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Forces de contacte i a distància. Les forces i els seus efectes.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3C8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872F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0785141"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CB6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Propietats de les màquines simples i el seu efecte sobre les forces. Aplicacions i usos en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6612A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Definició de màquines simples.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E763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C40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4E6EDD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D212B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3CF3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Tipus de màquines simples: palanca, pla inclinat, polsador, roda i eix, politja, i cargol.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2472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18F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44F931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DE90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2832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Màquines com a multiplicadors de força.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EF4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CA3B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FDCA28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C9A8F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4425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Canvi de direcció de la força.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183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2AB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691824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4DB9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8AD6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Efectes de les màquines sobre les forces.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062A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5FA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028267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3F606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2AA1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Aplicacions i usos a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2DC5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BB5B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FB14A3"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57B6E3"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0FE34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8EF935"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2FA8557D"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3756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Massa i volum. Instruments per calcular la massa i la capacitat d'un objecte. Concepte de densitat i la seva relació amb la flotabilitat d'un objecte en un líquid.</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BAF2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als conceptes bàsics de massa i volum.</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0A86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D558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571B51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E4710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00FF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Exploració d’alguns fenòmens físics observables: pes, massa, volum i com utilitzem aquests conceptes en el dia a dia.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1B0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79CA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58828A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3E22C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A09A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diferents procediments per a la mesura de la massa i el volum d’un objecte.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258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84C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A7BC37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8C34A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CCEE6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 concepte de densitat. Relació entre massa i volum.</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2589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6E09D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ABD33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07521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5720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Experimentació amb la flotabilitat i la densitat dels objectes.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556F4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B02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1D5151"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3D5C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L'energia elèctrica. Fonts, transformacions, </w:t>
            </w:r>
            <w:r>
              <w:rPr>
                <w:rFonts w:ascii="Noto Sans" w:eastAsia="Times New Roman" w:hAnsi="Noto Sans" w:cs="Noto Sans"/>
                <w:sz w:val="18"/>
                <w:szCs w:val="18"/>
                <w:lang w:eastAsia="es-ES"/>
              </w:rPr>
              <w:lastRenderedPageBreak/>
              <w:t xml:space="preserve">transferència i ús en la vida quotidiana. Els circuits </w:t>
            </w:r>
            <w:proofErr w:type="spellStart"/>
            <w:r>
              <w:rPr>
                <w:rFonts w:ascii="Noto Sans" w:eastAsia="Times New Roman" w:hAnsi="Noto Sans" w:cs="Noto Sans"/>
                <w:sz w:val="18"/>
                <w:szCs w:val="18"/>
                <w:lang w:eastAsia="es-ES"/>
              </w:rPr>
              <w:t>elèctircs</w:t>
            </w:r>
            <w:proofErr w:type="spellEnd"/>
            <w:r>
              <w:rPr>
                <w:rFonts w:ascii="Noto Sans" w:eastAsia="Times New Roman" w:hAnsi="Noto Sans" w:cs="Noto Sans"/>
                <w:sz w:val="18"/>
                <w:szCs w:val="18"/>
                <w:lang w:eastAsia="es-ES"/>
              </w:rPr>
              <w:t xml:space="preserve"> i les estructures robotitzades.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BD0EA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Concepte d’energia. Com es manifesta en diferents formes (llum, calor, moviment).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E7207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D43C6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318AAC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588D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F4F9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de les fonts d’energia: renovables i no renovables. Avantatges i desavantatges.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3DF3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B941A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6E1A41"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BE7C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7E80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importància de l'energia elèctrica en el nostre dia a dia.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EE395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1B0A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1E0F67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F1F5F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761A7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sobre l'ús responsable de l'energia i com aplicar bones pràctiques a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111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6496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42C71E" w14:textId="77777777" w:rsidTr="0012090B">
        <w:tc>
          <w:tcPr>
            <w:tcW w:w="2358" w:type="dxa"/>
            <w:tcBorders>
              <w:top w:val="single" w:sz="4" w:space="0" w:color="000000"/>
              <w:left w:val="single" w:sz="4" w:space="0" w:color="000000"/>
              <w:right w:val="single" w:sz="4" w:space="0" w:color="000000"/>
            </w:tcBorders>
            <w:tcMar>
              <w:top w:w="0" w:type="dxa"/>
              <w:left w:w="5" w:type="dxa"/>
              <w:bottom w:w="0" w:type="dxa"/>
              <w:right w:w="5" w:type="dxa"/>
            </w:tcMar>
          </w:tcPr>
          <w:p w14:paraId="5E5BF1B8" w14:textId="77777777" w:rsidR="00F56390" w:rsidRDefault="00F56390" w:rsidP="0012090B">
            <w:pPr>
              <w:suppressAutoHyphens w:val="0"/>
            </w:pPr>
            <w:r>
              <w:rPr>
                <w:rFonts w:ascii="Noto Sans" w:hAnsi="Noto Sans"/>
                <w:sz w:val="18"/>
                <w:szCs w:val="18"/>
              </w:rPr>
              <w:t xml:space="preserve">Energia, fonts i transformacions. </w:t>
            </w:r>
            <w:r>
              <w:rPr>
                <w:rFonts w:ascii="Noto Sans" w:eastAsia="Times New Roman" w:hAnsi="Noto Sans" w:cs="Noto Sans"/>
                <w:sz w:val="18"/>
                <w:szCs w:val="18"/>
                <w:lang w:eastAsia="es-ES"/>
              </w:rPr>
              <w:t>Les fonts d'energies renovables i no renovables i la seva influència en la contribució al desenvolupament sostenible de la societat.</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550C92"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Les formes d’energia, les fonts i les transformacions.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FDFA8"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C406B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5870A889" w14:textId="77777777" w:rsidTr="0012090B">
        <w:tc>
          <w:tcPr>
            <w:tcW w:w="2358" w:type="dxa"/>
            <w:tcBorders>
              <w:left w:val="single" w:sz="4" w:space="0" w:color="000000"/>
              <w:bottom w:val="single" w:sz="4" w:space="0" w:color="000000"/>
              <w:right w:val="single" w:sz="4" w:space="0" w:color="000000"/>
            </w:tcBorders>
            <w:tcMar>
              <w:top w:w="0" w:type="dxa"/>
              <w:left w:w="5" w:type="dxa"/>
              <w:bottom w:w="0" w:type="dxa"/>
              <w:right w:w="5" w:type="dxa"/>
            </w:tcMar>
          </w:tcPr>
          <w:p w14:paraId="19DD908F" w14:textId="77777777" w:rsidR="00F56390" w:rsidRDefault="00F56390" w:rsidP="0012090B">
            <w:pPr>
              <w:suppressAutoHyphens w:val="0"/>
              <w:rPr>
                <w:rFonts w:ascii="Noto Sans" w:hAnsi="Noto Sans"/>
                <w:sz w:val="18"/>
                <w:szCs w:val="18"/>
              </w:rPr>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F7C70"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 xml:space="preserve">Les fonts d’energia </w:t>
            </w:r>
            <w:proofErr w:type="spellStart"/>
            <w:r>
              <w:rPr>
                <w:rFonts w:ascii="Noto Sans" w:hAnsi="Noto Sans"/>
                <w:sz w:val="18"/>
                <w:szCs w:val="18"/>
              </w:rPr>
              <w:t>renovales</w:t>
            </w:r>
            <w:proofErr w:type="spellEnd"/>
            <w:r>
              <w:rPr>
                <w:rFonts w:ascii="Noto Sans" w:hAnsi="Noto Sans"/>
                <w:sz w:val="18"/>
                <w:szCs w:val="18"/>
              </w:rPr>
              <w:t xml:space="preserve"> i no renovables i la seva influència en la contribució al desenvolupament sostenible de la societat.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55C142"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E3E263"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66E87025" w14:textId="77777777" w:rsidTr="0012090B">
        <w:tc>
          <w:tcPr>
            <w:tcW w:w="2358" w:type="dxa"/>
            <w:tcBorders>
              <w:left w:val="single" w:sz="4" w:space="0" w:color="000000"/>
              <w:bottom w:val="single" w:sz="4" w:space="0" w:color="000000"/>
              <w:right w:val="single" w:sz="4" w:space="0" w:color="000000"/>
            </w:tcBorders>
            <w:tcMar>
              <w:top w:w="0" w:type="dxa"/>
              <w:left w:w="5" w:type="dxa"/>
              <w:bottom w:w="0" w:type="dxa"/>
              <w:right w:w="5" w:type="dxa"/>
            </w:tcMar>
          </w:tcPr>
          <w:p w14:paraId="74FE6EED" w14:textId="77777777" w:rsidR="00F56390" w:rsidRDefault="00F56390" w:rsidP="0012090B">
            <w:pPr>
              <w:suppressAutoHyphens w:val="0"/>
            </w:pPr>
            <w:r>
              <w:rPr>
                <w:rFonts w:ascii="Noto Sans" w:hAnsi="Noto Sans"/>
                <w:sz w:val="18"/>
                <w:szCs w:val="18"/>
              </w:rPr>
              <w:t>Artefactes voladors. Principis bàsics del vol.</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F26E29"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Artefactes voladors i principis bàsics del vol.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7902AB"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6849EA"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030C526B" w14:textId="77777777" w:rsidTr="0012090B">
        <w:tc>
          <w:tcPr>
            <w:tcW w:w="2358" w:type="dxa"/>
            <w:vMerge w:val="restart"/>
            <w:tcBorders>
              <w:left w:val="single" w:sz="4" w:space="0" w:color="000000"/>
              <w:bottom w:val="single" w:sz="4" w:space="0" w:color="000000"/>
              <w:right w:val="single" w:sz="4" w:space="0" w:color="000000"/>
            </w:tcBorders>
            <w:tcMar>
              <w:top w:w="0" w:type="dxa"/>
              <w:left w:w="5" w:type="dxa"/>
              <w:bottom w:w="0" w:type="dxa"/>
              <w:right w:w="5" w:type="dxa"/>
            </w:tcMar>
          </w:tcPr>
          <w:p w14:paraId="7E2328FC" w14:textId="77777777" w:rsidR="00F56390" w:rsidRDefault="00F56390" w:rsidP="0012090B">
            <w:pPr>
              <w:suppressAutoHyphens w:val="0"/>
            </w:pPr>
            <w:r>
              <w:rPr>
                <w:rFonts w:ascii="Noto Sans" w:hAnsi="Noto Sans"/>
                <w:sz w:val="18"/>
                <w:szCs w:val="18"/>
              </w:rPr>
              <w:t>Forces de contacte i a distància. Les forces i els seus efectes.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83AD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Forces que actuen amb contacte físic (forces de contacte) i sense contacte (forces a distància).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533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3E2B3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70C4EAD" w14:textId="77777777" w:rsidTr="0012090B">
        <w:tc>
          <w:tcPr>
            <w:tcW w:w="2358"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0AC2954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E4F34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classificació de les forces que necessiten contacte per actuar (com la fricció i la força aplicada).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5584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297F7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C1B4915" w14:textId="77777777" w:rsidTr="0012090B">
        <w:tc>
          <w:tcPr>
            <w:tcW w:w="2358"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6E33172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BA72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classificació de les forces que no necessiten contacte per actuar (com la gravetat i la força magnètica).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1967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71C0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22BB81" w14:textId="77777777" w:rsidTr="0012090B">
        <w:tc>
          <w:tcPr>
            <w:tcW w:w="2358"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2DCF6CD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904A0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Efectes de les forces (canvis de velocitat, direcció o forma d’un objecte).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73DB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9E2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17804471"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p w14:paraId="2ECE7134"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tbl>
      <w:tblPr>
        <w:tblW w:w="8498" w:type="dxa"/>
        <w:tblLayout w:type="fixed"/>
        <w:tblCellMar>
          <w:left w:w="10" w:type="dxa"/>
          <w:right w:w="10" w:type="dxa"/>
        </w:tblCellMar>
        <w:tblLook w:val="04A0" w:firstRow="1" w:lastRow="0" w:firstColumn="1" w:lastColumn="0" w:noHBand="0" w:noVBand="1"/>
      </w:tblPr>
      <w:tblGrid>
        <w:gridCol w:w="2438"/>
        <w:gridCol w:w="4927"/>
        <w:gridCol w:w="567"/>
        <w:gridCol w:w="566"/>
      </w:tblGrid>
      <w:tr w:rsidR="00F56390" w14:paraId="775C68F1"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0D99CAD"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B. TECNOLOGIA I DIGITALITZACIÓ</w:t>
            </w:r>
          </w:p>
        </w:tc>
      </w:tr>
      <w:tr w:rsidR="00F56390" w14:paraId="4FA4C346"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2F32EC6C"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1. Digitalització de l'entorn personal d'aprenentatge</w:t>
            </w:r>
          </w:p>
        </w:tc>
      </w:tr>
      <w:tr w:rsidR="00F56390" w14:paraId="45F2873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43EAD"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45626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D682F"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24D07D68" w14:textId="77777777" w:rsidTr="0012090B">
        <w:tc>
          <w:tcPr>
            <w:tcW w:w="243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3A7FB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Dispositius i recursos de l'entorn digital d'aprenentatge d'acord amb les necessitats del context educatiu.</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30399" w14:textId="77777777" w:rsidR="00F56390" w:rsidRDefault="00F56390" w:rsidP="00F56390">
            <w:pPr>
              <w:pStyle w:val="Prrafodelista"/>
              <w:widowControl/>
              <w:numPr>
                <w:ilvl w:val="0"/>
                <w:numId w:val="75"/>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components bàsics d'un ordinador.</w:t>
            </w:r>
          </w:p>
          <w:p w14:paraId="4CEDD62E" w14:textId="77777777" w:rsidR="00F56390" w:rsidRDefault="00F56390" w:rsidP="0012090B">
            <w:pPr>
              <w:pStyle w:val="Standard"/>
              <w:spacing w:after="0" w:line="240" w:lineRule="auto"/>
              <w:ind w:left="397" w:hanging="227"/>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E752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06BB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F00895" w14:textId="77777777" w:rsidTr="0012090B">
        <w:tc>
          <w:tcPr>
            <w:tcW w:w="243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7CE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Recursos digitals per comunicar-se amb persones conegudes en entorns coneguts i segurs.</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16F48"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possibilitats de comunicació amb l’exterior.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6EFC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5A72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956283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6331D"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3CA76"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ACC2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2D60A4DA"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0B2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Dispositius i recursos digitals d'acord amb les necessitats del context educatiu.</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0666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diferenciació entre diferents tipus de dispositius digitals utilitzats en l'educació (ordinadors, tauletes, telèfons intel·ligents, pissarres digitals...).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580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F88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8DAB20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0FA6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294D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Funcionalitats bàsiques de cada dispositiu i com poden ser útils en entorns d'aprenentatge, com ara per a la recerca d'informació, la creació de continguts, la comunicació,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4AC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637D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2ADE48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EC29C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CA25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recursos digitals: aplicacions, programes, plataformes educatives,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BFF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5B7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A88DB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25CCD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de cerques guiades d'informació </w:t>
            </w:r>
            <w:r>
              <w:rPr>
                <w:rFonts w:ascii="Noto Sans" w:eastAsia="Times New Roman" w:hAnsi="Noto Sans" w:cs="Noto Sans"/>
                <w:sz w:val="18"/>
                <w:szCs w:val="18"/>
                <w:lang w:eastAsia="es-ES"/>
              </w:rPr>
              <w:lastRenderedPageBreak/>
              <w:t>segures i eficients a Internet (valoració, discriminació, selecció i organització).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F2E5D"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Importància de la cerca d’informació de forma eficaç i segura en línia.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287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ED60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74103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08F9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A2BC2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valorar la fiabilitat de les fonts d'informació (autoria, data de publicació, objectivitat,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9D6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348F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8A4728"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F7284"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F8E59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destriar la informació rellevant i d’aquella que no ho és. Diferència entre fets, opinions i publicitat.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C3E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1BA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D14457"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D88E3D" w14:textId="77777777" w:rsidR="00F56390" w:rsidRPr="00A64848" w:rsidRDefault="00F56390" w:rsidP="0012090B">
            <w:pPr>
              <w:pStyle w:val="Standard"/>
              <w:spacing w:line="240" w:lineRule="auto"/>
              <w:rPr>
                <w:rFonts w:ascii="Noto Sans" w:eastAsia="Times New Roman" w:hAnsi="Noto Sans" w:cs="Noto Sans"/>
                <w:sz w:val="18"/>
                <w:szCs w:val="18"/>
                <w:lang w:val="es-ES" w:eastAsia="es-ES"/>
              </w:rPr>
            </w:pPr>
            <w:r w:rsidRPr="00A64848">
              <w:rPr>
                <w:rFonts w:ascii="Noto Sans" w:eastAsia="Times New Roman" w:hAnsi="Noto Sans" w:cs="Noto Sans"/>
                <w:sz w:val="18"/>
                <w:szCs w:val="18"/>
                <w:lang w:eastAsia="es-ES"/>
              </w:rPr>
              <w:t>Regles bàsiques de seguretat i privadesa per navegar per Internet i per protegir l'entorn digital personal d'aprenentatge.</w:t>
            </w:r>
          </w:p>
          <w:p w14:paraId="1ED5A9A8" w14:textId="77777777" w:rsidR="00F56390" w:rsidRPr="00A64848" w:rsidRDefault="00F56390" w:rsidP="0012090B">
            <w:pPr>
              <w:pStyle w:val="Standard"/>
              <w:spacing w:after="0" w:line="240" w:lineRule="auto"/>
              <w:rPr>
                <w:rFonts w:ascii="Noto Sans" w:eastAsia="Times New Roman" w:hAnsi="Noto Sans" w:cs="Noto Sans"/>
                <w:sz w:val="18"/>
                <w:szCs w:val="18"/>
                <w:lang w:val="es-ES" w:eastAsia="es-ES"/>
              </w:rPr>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A504D"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seguretat i la privacitat mentre es navega per Internet.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74B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FAA3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055D17"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780F8"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5B745A"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contrasenyes fortes.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B54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18D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898FA9"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13111"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5440B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Actualització de dispositius i aplicacions.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3FA7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C411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3EB3F19"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8EF6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E443C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evitar enllaços sospitosos i no descarregar arxius d’orígens desconeguts.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0977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1789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B8DEC1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0758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0A896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Importància de no compartir informació personal (adreces, números de telèfon, contrasenyes, </w:t>
            </w:r>
            <w:proofErr w:type="spellStart"/>
            <w:r>
              <w:rPr>
                <w:rFonts w:ascii="Noto Sans" w:eastAsia="Times New Roman" w:hAnsi="Noto Sans" w:cs="Noto Sans"/>
                <w:sz w:val="18"/>
                <w:szCs w:val="18"/>
                <w:lang w:eastAsia="es-ES"/>
              </w:rPr>
              <w:t>etc</w:t>
            </w:r>
            <w:proofErr w:type="spellEnd"/>
            <w:r>
              <w:rPr>
                <w:rFonts w:ascii="Noto Sans" w:eastAsia="Times New Roman" w:hAnsi="Noto Sans" w:cs="Noto Sans"/>
                <w:sz w:val="18"/>
                <w:szCs w:val="18"/>
                <w:lang w:eastAsia="es-ES"/>
              </w:rPr>
              <w:t>) a les xarxes socials o fòrums.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5EC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D65F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24BF4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6A74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D7F0F"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plataformes educatives segures i fiables per a l'aprenentatge.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B011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F3E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0616E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BA58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fomentar el benestar digital físic i mental. Reconeixement dels riscos associats a un ús inadequat i poc segur de les tecnologies digitals (temps excessiu d’ús, ciberassetjament, accés a continguts inadequats, publicitat i correus no desitjats...), i estratègies d'actuació.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9AA4B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Activitats alternatives per equilibrar l'ús de la tecnologia i el temps lliure.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E6E9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D5ED8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7C30AD3"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8907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BB70E2"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dels riscos digitals: temps excessiu d'ús, ciberassetjament, accés a continguts inadequats, publicitat i correus no desitjats.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E682C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336C0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6AA5C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31DC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A9FC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d’un entorn on els alumnes se sentin còmodes compartint experiències negatives i demanant ajuda quan la necessitin.</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F92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6F8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69E3CC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7838A" w14:textId="77777777" w:rsidR="00F56390" w:rsidRDefault="00F56390" w:rsidP="0012090B">
            <w:pPr>
              <w:pStyle w:val="Standard"/>
              <w:spacing w:after="0" w:line="240" w:lineRule="auto"/>
              <w:ind w:left="397" w:hanging="227"/>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2E0558"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FF45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24D68B22"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E391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Dispositius i recursos digitals d'acord amb les necessitats del context educatiu.</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320EC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Normes bàsiques d’ús dels dispositius digitals a l’aula.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E1B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2A9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5E67175"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4582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D721AC"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l’ús d’eines de comunicació digital: correu electrònic, xats educatius, plataformes de col·laboració, fòrums, xats, videoconferències,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3371D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415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4B4EAD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B709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C327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l’ús d’eines digitals per a la creació de continguts: processadors de text, presentacions digitals senzilles, mapes visuals, infografies, pòsters, recursos multimèdia,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7F9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CC7B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8086BB"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A11AE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recerca d'informació segures i eficients a internet (valoració, discriminació, selecció, organització i propietat intel·lectual).</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912A7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Conceptes bàsics d'internet: navegadors, adreces web, motors de cerca, paraules clau,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16F35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14D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3EF0BD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BD7E0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9911C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Distinció entre informació veraç i no veraç (alfabetització digital). Elements clau d’una font fiable: autoria, actualització, finalitat.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4B2E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3BE5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A2F39E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6BB08"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62000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Selecció d’informació rellevant: identificació d’idees principals i detalls.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778B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DCC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CA418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CA2BD"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8C0E5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Organització de la informació: esquemes, mapes mentals o taules. Eines digitals per guardar i estructurar la informació.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1000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F395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9E78E1"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132C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451E5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 intel·lectual: drets d'autor, citar fonts d’informació i imatges,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A9854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A21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24F31BC"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0224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recollida, emmagatzematge i representació de dades per facilitar-ne la comprensió i l’anàlisi.</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110F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eines digitals per recollir dades (formularis, fulls de càlcul…).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556A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8B47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D4607D3"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33C918"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688B8"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i gestió de carpetes digitals per emmagatzemar dades.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7BD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AB81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015B5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A71AF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198F8"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Eines digitals per crear representacions 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640E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C3C8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CC6DEF"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18CCA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Regles bàsiques de seguretat i privacitat per navegar per Internet i per protegir l'entorn digital personal d'aprenentatge. Recursos i plataformes digitals restringides i segures per comunicar-se amb altres persones. Etiqueta digital, normes bàsiques de cortesia i respecte, i estratègies per resoldre problemes en la comunicació digital.</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FEC2C"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Seguretat a Internet, la importància de protegir-se.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435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59C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9C924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25C64"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BF37C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Protecció de dades personals i privacitat. Bones pràctiques per protegir-les.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CAAF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2C0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A9E39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A3B08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B776D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contrasenyes segures. Bones pràctiques (no compartir contrasenyes, canviar-les regularment,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5618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8FB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7095E1"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8C2597"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AEB9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Navegació segura i identificació de llocs fiables. Ús responsable del navegador: pestanyes, historial, mode privat,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DFD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19BB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3CC499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3281A7"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A49DE2"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Normes bàsiques de </w:t>
            </w:r>
            <w:proofErr w:type="spellStart"/>
            <w:r>
              <w:rPr>
                <w:rFonts w:ascii="Noto Sans" w:eastAsia="Times New Roman" w:hAnsi="Noto Sans" w:cs="Noto Sans"/>
                <w:sz w:val="18"/>
                <w:szCs w:val="18"/>
                <w:lang w:eastAsia="es-ES"/>
              </w:rPr>
              <w:t>ciberconvivència</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netiqueta</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cyberbullying</w:t>
            </w:r>
            <w:proofErr w:type="spellEnd"/>
            <w:r>
              <w:rPr>
                <w:rFonts w:ascii="Noto Sans" w:eastAsia="Times New Roman" w:hAnsi="Noto Sans" w:cs="Noto Sans"/>
                <w:sz w:val="18"/>
                <w:szCs w:val="18"/>
                <w:lang w:eastAsia="es-ES"/>
              </w:rPr>
              <w:t>, i respecte per la privacitat dels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49EC7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01C4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DC833C"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2F4E4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DA539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Configuracions de privacitat dels comptes en línia per controlar qui pot veure la informació personal.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C53C8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B069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B6278D2"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A3825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fomentar el benestar digital físic i mental. Reconeixement dels riscos associats a un ús inadequat i poc segur de les tecnologies digitals (temps excessiu d’ús, ciberassetjament, dependència tecnològica, accés a continguts inadequats, etc.), i estratègies d'actuació.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C32E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benestar digital: què és i per què és important.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88B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8D22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0D4E379"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1E94D"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0271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Riscos físics de l’ús inadequat de la tecnologia: fatiga visual, mala postura, sedentarisme,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8831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F03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EE36C5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2761C9"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F4B2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Riscos mentals i emocionals de l’ús inadequat de la tecnologia: dependència tecnològica i addicció, ciberassetjament.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265F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D9B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F2E25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F521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C2C9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prevenció: gestió del temps, pauses regulars, exercicis visuals, postura correcta, espai de treball saludable (llum, distància de la pantalla, cadira adequada, ...), evitar continguts que generin estrès…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6A1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E2D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9B0C3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26AF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2F530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prevenir i gestionar el ciberassetjament.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071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6047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8CCA31"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73168C3"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2. Projectes de disseny i pensament computacional</w:t>
            </w:r>
          </w:p>
        </w:tc>
      </w:tr>
      <w:tr w:rsidR="00F56390" w14:paraId="76D8A37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35B355"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DB58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A847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3F7A2D4B"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031A9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Fases dels projectes de disseny: prototipatge, prova i comunicació.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EF18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 de manera guiada i en grup, d’algun prototip que permeti donar resposta a un problema plantejat.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4EB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7B2C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066A58"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287D6C"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076A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d’un problema plantejat aplicant tècniques de comprensió lectora, de síntesi i dividint-lo en parts.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B46CB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A60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1FFF40" w14:textId="77777777" w:rsidTr="0012090B">
        <w:tc>
          <w:tcPr>
            <w:tcW w:w="243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2A723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Materials adequats a la consecució d’un projecte de disseny.</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6CB209" w14:textId="77777777" w:rsidR="00F56390" w:rsidRDefault="00F56390" w:rsidP="00F56390">
            <w:pPr>
              <w:pStyle w:val="Standard"/>
              <w:numPr>
                <w:ilvl w:val="0"/>
                <w:numId w:val="78"/>
              </w:numPr>
              <w:spacing w:after="0" w:line="240" w:lineRule="auto"/>
              <w:ind w:left="397" w:hanging="227"/>
              <w:rPr>
                <w:rFonts w:ascii="Noto Sans" w:eastAsia="Times New Roman" w:hAnsi="Noto Sans" w:cs="Noto Sans"/>
                <w:sz w:val="18"/>
                <w:szCs w:val="18"/>
                <w:lang w:eastAsia="es-ES"/>
              </w:rPr>
            </w:pPr>
            <w:r>
              <w:rPr>
                <w:rFonts w:ascii="Noto Sans" w:eastAsia="Times New Roman" w:hAnsi="Noto Sans" w:cs="Noto Sans"/>
                <w:sz w:val="18"/>
                <w:szCs w:val="18"/>
                <w:lang w:eastAsia="es-ES"/>
              </w:rPr>
              <w:t>Tria de materials i eines adequats en la construcció d’un producte final senzill per donar solució a un problema plantejat de l’entorn quotidià i proper.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F6E3B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BB1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CCDC52"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8FF22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bàsiques de treball en equip.</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49629C"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Posada en pràctica de les actituds fonamentals per treballar en equip: capacitat d’escolta, empatia, valoració de la feina dels altres, capacitat d’arribar a acords,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8ED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9AAC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B1F88C"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D0DA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2A88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d'un projecte senzill en equip i presentació, de manera oral o amb l’ajuda de suport gràfic, sabent explicar els passos seguits amb ajuda d’un guió.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7EE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72C7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5AB91A"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98DD7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la programació a través de recursos analògics o digitals adaptats al nivell lector dels alumnes (activitats desendollades, plataformes digitals d'iniciació a la programació, robòtica educativa...).</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75E66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la programació mitjançant jocs i activitats que impliquen seqüències de moviments i jocs de rol sense tecnologia.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560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30633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3ECBFD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7BF3FC"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4BE6B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recursos en línia per aprendre els conceptes de programació de manera interactiva.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E97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6BC83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90A672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87ACF6"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0332C2"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BF0AB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1EBB4E9F"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23C26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Fases dels projectes de disseny: disseny, </w:t>
            </w:r>
            <w:r>
              <w:rPr>
                <w:rFonts w:ascii="Noto Sans" w:eastAsia="Times New Roman" w:hAnsi="Noto Sans" w:cs="Noto Sans"/>
                <w:sz w:val="18"/>
                <w:szCs w:val="18"/>
                <w:lang w:eastAsia="es-ES"/>
              </w:rPr>
              <w:lastRenderedPageBreak/>
              <w:t>prototipatge, prova i comunicació.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663E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Identificació del problema i generació d'idees per trobar solucions adequades.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93775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576B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40CF7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3FCB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2888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d'un model inicial físic de la solució dissenyada, utilitzant materials i eines apropiades.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C04D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2CA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C180B21"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64572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1741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d'un model inicial (físic o digital) de la solució dissenyada, utilitzant materials i eines apropiades.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7EDA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262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AA22CF"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FF670"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DED7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proofErr w:type="spellStart"/>
            <w:r>
              <w:rPr>
                <w:rFonts w:ascii="Noto Sans" w:eastAsia="Times New Roman" w:hAnsi="Noto Sans" w:cs="Noto Sans"/>
                <w:sz w:val="18"/>
                <w:szCs w:val="18"/>
                <w:lang w:eastAsia="es-ES"/>
              </w:rPr>
              <w:t>Testatge</w:t>
            </w:r>
            <w:proofErr w:type="spellEnd"/>
            <w:r>
              <w:rPr>
                <w:rFonts w:ascii="Noto Sans" w:eastAsia="Times New Roman" w:hAnsi="Noto Sans" w:cs="Noto Sans"/>
                <w:sz w:val="18"/>
                <w:szCs w:val="18"/>
                <w:lang w:eastAsia="es-ES"/>
              </w:rPr>
              <w:t xml:space="preserve"> del prototip en situacions reals o simulades, recollint dades i retroacció per avaluar-ne el funcionament.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CED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291A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9551AF3"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63E2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8A7D8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Presentació del projecte, incloent-hi el disseny, el prototip i els resultats obtinguts, utilitzant diferents formats per comunicar el procés.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DD8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F76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6EF0F4A"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7E0E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7BC4E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 procés de disseny per identificar aspectes positius i àrees de millora per a futurs projectes.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3C9F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8F1C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FBD04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2A811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Materials, eines i objectes adequats a la consecució d’un projecte de disseny.</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A74F2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materials (paper, cartró, plàstic, fusta…) en funció de les necessitats del projecte i les  propietats del material (flexibilitat, pes, durabilitat…).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9593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F85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EEC8C4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1007D"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CA21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ús d'eines, analògiques o digitals, per a la creació del prototip, tenint en compte la seguretat durant el treball.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5213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477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09E117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F7B75"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BFF95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d'objectes existents que poden servir d'inspiració o ser adaptats per a la solució dissenyada.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E580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13C5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67D813E"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0FA97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Tècniques cooperatives senzilles per al treball en equip i estratègies per a la gestió de conflictes i promoció de conductes empàtiques i inclusives.</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5016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Assignació de rols dins del grup i realització d’activitats en grups cooperatius per fomentar la col·laboració.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408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959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51169E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D414EB"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335CB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Escolta activa i reflexió sobre el treball en equip per la identificació d’àrees de millora.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783D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6AF5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48AF2A"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19BAA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BA2A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Retroalimentació constructiva per la millora de futures dinàmiques.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B49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9161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A04A5FA"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4DF9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la programació a través de recursos analògics (activitats desendollades) o digitals (plataformes digitals d'iniciació a la programació, aplicacions de programació per blocs, robòtica, educativa...).</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244C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la programació mitjançant jocs i activitats que impliquin seqüències de moviments i jocs de rol sense tecnologia.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04499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894AB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074AAE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602A9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E69E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recursos en línia per aprendre els conceptes de programació de manera interactiva.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179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50D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FC079EC"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CC52C"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4E262"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Familiarització amb aplicacions que permeten crear codis mitjançant blocs 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5D825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D70E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BA7E9E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23B2E" w14:textId="77777777" w:rsidR="00F56390" w:rsidRDefault="00F56390" w:rsidP="0012090B">
            <w:pPr>
              <w:pStyle w:val="Standard"/>
              <w:spacing w:after="0" w:line="240" w:lineRule="auto"/>
              <w:ind w:left="170"/>
            </w:pPr>
            <w:r>
              <w:rPr>
                <w:rFonts w:ascii="Noto Sans" w:eastAsia="Times New Roman" w:hAnsi="Noto Sans" w:cs="Noto Sans"/>
                <w:b/>
                <w:bCs/>
                <w:sz w:val="18"/>
                <w:szCs w:val="18"/>
                <w:lang w:eastAsia="es-ES"/>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755BD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51BC0D"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4C9A59B3"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44E8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Fases dels projectes de disseny: identificació de necessitats, disseny, prototipatge, prova, avaluació i comunicació.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06742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necessitats o barreres de l’entorn escolar, comunitari o personal.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1E8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F772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6DD05DF"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FF5A7"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FE86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 de la solució; generació d’idees, esquemes i/o esbossos per visualitzar la solució, planificació de materials, eines i passos necessaris per desenvolupar la solució.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F37D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5A3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A681F7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36FDA7"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DA7A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Prototipatge, creació d’una versió inicial. Prototips físics (maquetes, models) o digitals (simulacions, programació).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50C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B7C7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588899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CDD0B"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8D8A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Prova del prototip i ajustos necessaris. Recollida de dades durant la prova: observacions, comentaris, dificultats detectades.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6C102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B381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2A2268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125A90"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92CD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Avaluació final; comparació de la solució final amb les necessitats inicials.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913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707E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70058F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BD6C9"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BD88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Comunicació; presentació de la solució final i del procés seguit de manera clara i visual.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D8D8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7B448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B3D9E7"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0D8F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Fases del pensament computacional (descomposició d'una tasca </w:t>
            </w:r>
            <w:r>
              <w:rPr>
                <w:rFonts w:ascii="Noto Sans" w:eastAsia="Times New Roman" w:hAnsi="Noto Sans" w:cs="Noto Sans"/>
                <w:sz w:val="18"/>
                <w:szCs w:val="18"/>
                <w:lang w:eastAsia="es-ES"/>
              </w:rPr>
              <w:lastRenderedPageBreak/>
              <w:t>en parts més senzilles, reconeixement de patrons i creació d'algorismes senzills per a la resolució del problema...).</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7127A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Descomposició d'una tasca en parts més senzilles. Divisió d’un problema en components per treballar-los de forma més eficient.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0BA9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53B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792B11F"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B2FD5"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26F21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patrons. Aplicació de patrons en activitats digitals i no digitals.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21787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17B54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3A4205"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1D8E9"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B5D0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d'algorismes senzills per resoldre problemes. Disseny d’una seqüència ordenada de passos per resoldre un problema o completar una tasca.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BBA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21AC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1BE02AC"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3B214"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3713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Abstracció i simplificació. Selecció de la informació rellevant descartant la resta per dissenyar solucions més eficients.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A736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19903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C87329"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9238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Tècniques cooperatives senzilles per al treball en equip i estratègies per a la gestió de conflictes i promoció de conductes empàtiques i inclusives.</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5B25D"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Assignació de rols dins del grup i realització d’activitats en grups cooperatius per fomentar la col·laboració.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877F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0F4B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FD3712"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F6A97D"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0DFB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Escolta activa i reflexió sobre el treball en equip per identificar àrees de millora.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3A8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0BDB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68623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368C5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21D6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Retroalimentació constructiva per a millorar dinàmiques futures.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1DC1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A155E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B5BE6A"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DC5A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39AEA"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importància del treball en equip per afrontar la incertesa en els projectes.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BACC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3BFF1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362FA33"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6D70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Materials, eines, objectes, dispositius i recursos digitals (programació per blocs, sensors, motors, simuladors, impressores 3D...) segurs i adequats a la consecució del projecte.</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3FE4F"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als materials i eines en el disseny i pensament computacional.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C0039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6074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56B856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55F94"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07D90" w14:textId="77777777" w:rsidR="00F56390" w:rsidRDefault="00F56390" w:rsidP="00F56390">
            <w:pPr>
              <w:pStyle w:val="Prrafodelista"/>
              <w:widowControl/>
              <w:numPr>
                <w:ilvl w:val="0"/>
                <w:numId w:val="78"/>
              </w:numPr>
              <w:ind w:left="397" w:hanging="227"/>
              <w:contextualSpacing w:val="0"/>
            </w:pPr>
            <w:r>
              <w:rPr>
                <w:rFonts w:ascii="Noto Sans" w:eastAsia="Times New Roman" w:hAnsi="Noto Sans" w:cs="Noto Sans"/>
                <w:sz w:val="18"/>
                <w:szCs w:val="18"/>
                <w:lang w:eastAsia="es-ES"/>
              </w:rPr>
              <w:t>Introducció a la programació, mitjançant robots i equipaments, per la seva construcció i programació.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E047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ED6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349CA1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A51E9"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50AAC"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reflexió posterior sobre les activitats per ajudar en la identificació i consolidació dels conceptes clau de la programació.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736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AAFD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C7D556"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9AFA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en situacions d'incertesa: adaptació i canvi d'estratègia quan sigui necessari, valoració de l'error propi i dels altres com a oportunitat d'aprenentatge.</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4DD4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importància de la valoració de l'error en el pensament computacional: com els errors poden millorar el projecte.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ADD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B256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2240A5"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501F0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C43B9F"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Tipus d’errors comuns en projectes de disseny i programació. L’estratègia </w:t>
            </w:r>
            <w:proofErr w:type="spellStart"/>
            <w:r>
              <w:rPr>
                <w:rFonts w:ascii="Noto Sans" w:eastAsia="Times New Roman" w:hAnsi="Noto Sans" w:cs="Noto Sans"/>
                <w:sz w:val="18"/>
                <w:szCs w:val="18"/>
                <w:lang w:eastAsia="es-ES"/>
              </w:rPr>
              <w:t>d’interació</w:t>
            </w:r>
            <w:proofErr w:type="spellEnd"/>
            <w:r>
              <w:rPr>
                <w:rFonts w:ascii="Noto Sans" w:eastAsia="Times New Roman" w:hAnsi="Noto Sans" w:cs="Noto Sans"/>
                <w:sz w:val="18"/>
                <w:szCs w:val="18"/>
                <w:lang w:eastAsia="es-ES"/>
              </w:rPr>
              <w:t xml:space="preserve"> en disseny: prova, error, adaptació i millora.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00CF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6D4CA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E9DF1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16A03C"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0DCA4F"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Tècniques d’adaptació als canvis: reflexió, planificació alternativa, utilització de recursos externs (membres del grup, consells de docents, recerca en línia).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16E8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4130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02211589"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405"/>
        <w:gridCol w:w="4961"/>
        <w:gridCol w:w="566"/>
        <w:gridCol w:w="562"/>
      </w:tblGrid>
      <w:tr w:rsidR="00F56390" w14:paraId="260989B9"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A43CC83"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C. SOCIETATS I TERRITORIS</w:t>
            </w:r>
          </w:p>
        </w:tc>
      </w:tr>
      <w:tr w:rsidR="00F56390" w14:paraId="18576E8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56F5374D"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1. Reptes del món actual</w:t>
            </w:r>
          </w:p>
        </w:tc>
      </w:tr>
      <w:tr w:rsidR="00F56390" w14:paraId="58C1F1DE"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8C813"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PRIMER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606B3A"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E6052"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55659C3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68C7D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Terra a l'univers. Elements, moviments i dinàmiques relacionats amb la Terra i l'univers i les seves conseqüències en la vida diària i en l'entorn.</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C63B3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moviments de la Terra i de les seves conseqüències: el dia i la nit, l’any...</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D9D5B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E7A9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1B7346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274E5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F611D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 i diferència entre galàxia, estrella, planeta, satèl·lit.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1726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065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B5E945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2B46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0A55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Ubicació de la Terra i la Lluna al sistema solar.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C4027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EDBA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63106B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D267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Seqüències temporals i canvis estacionals.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A90A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dels canvis estacionals a l’entorn proper.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C51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1163D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5D9294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BE78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F388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determinades tradicions i celebracions amb les estacions de l’any i amb els cicles de la natura.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3997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6690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ABC9B6"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292C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vida a la Terra. Fenòmens atmosfèrics i la seva repercussió als cicles biològics i la vida diària. Observació i registre de dades atmosfèriques.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95459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i registre d'alguns fenòmens atmosfèrics i de primeres formes de representació.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B8A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145F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AA4BB7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66123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5FD0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Elements bàsics del medi físic: l'aire, l'aigua i la terra. Ús responsable de l'aigua a la vida quotidiana.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8099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409B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8D7935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B8C13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90D8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Realització d’experiències senzilles que serveixin per crear interès en la realització de treballs de conservació del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E9F1C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EE30E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9217B5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3C66F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7F7D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L'orientació d'elements del medi físic en relació amb el sol.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AC2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0D1D1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D47AF79"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862BE5" w14:textId="77777777" w:rsidR="00F56390" w:rsidRDefault="00F56390" w:rsidP="0012090B">
            <w:pPr>
              <w:pStyle w:val="Standard"/>
              <w:spacing w:after="0" w:line="240" w:lineRule="auto"/>
            </w:pPr>
            <w:r>
              <w:rPr>
                <w:rFonts w:ascii="Noto Sans" w:eastAsia="Times New Roman" w:hAnsi="Noto Sans" w:cs="Noto Sans"/>
                <w:sz w:val="18"/>
                <w:szCs w:val="18"/>
                <w:lang w:eastAsia="es-ES"/>
              </w:rPr>
              <w:lastRenderedPageBreak/>
              <w:t>Reptes sobre situacions quotidianes. Funcions bàsiques del pensament espacial i temporal per a la interacció amb el mitjà i la resolució de situacions de la vida quotidiana. Itineraris i trajectes, desplaçaments i viatges.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4EE83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i interpretació d’esbossos, plànols i mapes senzills a l’entorn quotidià i de l’entorn proper.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FD2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A9C7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31453F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2380E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631B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Resolució d’una situació plantejada relacionada amb l’entorn quotidià aplicant les funcions bàsiques del pensament espacial i temporal com ara la percepció, l’atenció, la memòria i l’orientació.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DC1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6C701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98F8C4B"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69E52" w14:textId="77777777" w:rsidR="00F56390" w:rsidRDefault="00F56390" w:rsidP="0012090B">
            <w:pPr>
              <w:pStyle w:val="Standard"/>
              <w:spacing w:after="0" w:line="240" w:lineRule="auto"/>
              <w:ind w:left="397" w:hanging="227"/>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49D69"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279518"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7689B2C3"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5D32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Terra i les catàstrofes naturals. Elements, moviments, dinàmiques que ocorren a l'univers i la seva relació amb fenòmens físics que afecten la Terra i repercuteixen en la vida diària i en l'entorn.</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82DBC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els moviments de rotació i translació de la Terra i la seva influència en el clima i les estacions.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571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8CBA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A39938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9BCEA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411E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components de la Terra (roques, sòl, aigua, atmosfera) i de les seves capes (nucli, mantell, escorça).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04D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B75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3975D8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DCFB0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63D3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Distribució de l’aigua en el planeta. El cicle de l’aigua.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B737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45A4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CE307B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EC163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D978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capes de la Terra.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AAB1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92B97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7F21F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AE0E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1C79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comprensió de catàstrofes naturals com terratrèmols, volcans, tsunamis i huracans, així com les seves causes i efectes.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3D4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9DB4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F62B78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5F5E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6EF6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Efectes dels fenòmens naturals en la vida quotidiana, en la salut, l’economia i la cohesió social. Importància de la preparació davant de catàstrofes. Necessitat de gestió sostenible del territori.</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B89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E125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8F95CDB"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6801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l'espai. Representació de l'espai. Representació de la Terra a través del globus terraqüi, els mapes i altres recursos digitals. Mapes i plànols en diferents escales. Tècniques d'orientació mitjançant l'observació dels elements del medi físic i altres mitjans de localització espacial.</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0DD7D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globus terraqüi com a model de la Terra i la seva utilitat per visualitzar continents, oceans i paisatges geogràfics.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E1D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6D4B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64BD5A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C339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3452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diferents tipus de mapes (físics, polítics, temàtics) i plànols, incloent-hi l'ús d'escales per representar distàncies i dimensions.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1A0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F96D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848B91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0768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10E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Familiarització amb plataformes i aplicacions digitals que permeten explorar la Terra de manera visual i dinàmica.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FD0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FE2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A2B01B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F11C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D07B4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Orientació mitjançant l'observació d'elements del medi físic (com el sol, les estrelles i el paisatge) i l'ús de brúixoles i GPS.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16E8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730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0299CE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EB78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02B5C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dels mitjans de localització com les coordenades geogràfiques i la seva aplicació a mapes i sistemes de navegació.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3FB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CA47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B469F8"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7578C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clima i el paisatge. Els fenòmens atmosfèrics. Presa i registre de dades meteorològiques i la seva representació gràfica i visual. Les Tecnologies de la Informació Geogràfica (TIG).</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A8285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Components que influeixen en el temps atmosfèric (temperatura, precipitació, humitat, vent) i la seva variabilitat.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2154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414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047CCE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520A4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17F6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descripció de fenòmens com pluja, neu, vents i tempestes, així com el seu impacte en l'entorn i el paisatge.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60F63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D39D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8E5966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C798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F386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Recollida i registre dades del temps atmosfèric mitjançant instruments com termòmetres, pluviòmetres, penells i anemòmetres, així com la seva representació gràfica a través de gràfics i taules.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404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EC076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D147D3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8FA9C"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32E2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TIG i com s'utilitzen per analitzar i representar dades geogràfiques i meteorològiques en formats visuals i interactius.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4E75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2CFA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DF0D8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13F76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6F72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Components que influeixen en el temps atmosfèric (temperatura, precipitació, humitat, vent) i la seva variabilitat.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420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973B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49912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7DCB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Reptes demogràfics. Ocupació i distribució de la població en l'espai i anàlisi dels principals problemes i reptes demogràfics. Representació gràfica i cartogràfica de la població. L'organització del territori a Espanya i a Europa.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7C754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Reptes demogràfics. Ocupació i distribució de la població en l'espai i anàlisi dels principals problemes i reptes demogràfics.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B581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5E5E0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A22E1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15D7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BFDE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gràfica i cartogràfica de la població.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7F53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7DDB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5DAAA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CF1C6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21C9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L'organització del territori a Espanya.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8EF5D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AFD8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9A7A57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92E8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B953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L'organització del territori a Europa.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734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983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D7F929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4577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Desigualtat social i accés als recursos. Usos de l'espai per l'ésser humà i evolució de les activitats productives. El valor, el control dels diners i mitjans de pagament. De la supervivència a la sobreproducció.</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1D679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com la desigualtat social afecta l'accés als recursos (educació, salut, habitatge) i les oportunitats per a diferents grups de població.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D19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25C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99F194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6928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0145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com els humans utilitzem l'espai per a diverses activitats (habitatge, agricultura, indústria) i com aquestes activitats han evolucionat al llarg del temps.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8480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F53D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E08C2D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A3E1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4BFA9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Evolució de les activitats productives, des de la subsistència fins a la producció en massa, i el seu impacte en l'entorn i la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DAAE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4388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95132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8B13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235A7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 concepte de valor econòmic, la importància del control dels diners, i una visió general dels diferents mitjans de pagament (efectiu, targetes, monedes digitals...).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52EF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6AA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A4A092"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DCF6F"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TERCER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BBB9A"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8DA89"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7742633D"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B0E2F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futur de la Terra i de l'univers. Els fenòmens físics relacionats amb la Terra i l'univers i la repercussió a la vida diària i  l'entorn. L'exploració espacial i l'observació del cel; la contaminació lumínica.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002D7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capes de l’atmosfera.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DC30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461FE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D2CB04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E60D3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5490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l'efecte hivernacle i les seves conseqüències en el clima de la Terra.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0444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909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5EBBED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3DF8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52EC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d'alguns trets bàsics de l'exploració espacial: els descobriments més importants de l'exploració espacial i com ens han ajudat a entendre el nostre planeta i l'univers.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58F4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B723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8171F6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4ADC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8B47D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avenços de les agències espacials com la NASA, l'ESA i altres.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FE4D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9D40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A19E85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C819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A5640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L'observació del cel: estrelles, planetes, cometes i constel·lacions.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AAA3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610C1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8D1B3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2E92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6988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contaminació lumínica: què és i com afecta l’observació del cel i la biodiversitat nocturna. Solucions per reduir la contaminació lumínica i interpretació de esbossos, plànols i mapes senzills en l’entorn quotidià i de l’entorn proper.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76C2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02E1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740956"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9997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clima i el planeta. Introducció a la dinàmica atmosfèrica i a les grans àrees climàtiques del món. Els principals ecosistemes i els seus paisatges.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625D6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entre temps i clima.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A6F2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B57C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F866E9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9725F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8935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dels factors que influeixen en el clima: latitud, altitud, vent, proximitat al mar, etc.</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9D1F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9BF2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B0168A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D7EA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FFD64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tres zones climàtiques del món. Localització, característiques generals i climes. Relació entre les zones climàtiques i les activitats humanes: agricultura, construcció, vestimenta.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C62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E3C4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B09C1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189E6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1465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i comprensió de com l’activitat humana pot modificar els paisatges naturals (urbanització, desforestació, contaminació).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4FDB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5CA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C93AE2"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6104DC" w14:textId="77777777" w:rsidR="00F56390" w:rsidRDefault="00F56390" w:rsidP="0012090B">
            <w:pPr>
              <w:pStyle w:val="Standard"/>
              <w:spacing w:after="0" w:line="240" w:lineRule="auto"/>
            </w:pPr>
            <w:r>
              <w:rPr>
                <w:rFonts w:ascii="Noto Sans" w:eastAsia="Times New Roman" w:hAnsi="Noto Sans" w:cs="Noto Sans"/>
                <w:sz w:val="18"/>
                <w:szCs w:val="18"/>
                <w:lang w:eastAsia="es-ES"/>
              </w:rPr>
              <w:t xml:space="preserve">L'entorn natural. La diversitat geogràfica de les Illes Balears, d'Espanya i d'Europa. Representació gràfica, visual i cartogràfica a través de mitjans i </w:t>
            </w:r>
            <w:r>
              <w:rPr>
                <w:rFonts w:ascii="Noto Sans" w:eastAsia="Times New Roman" w:hAnsi="Noto Sans" w:cs="Noto Sans"/>
                <w:sz w:val="18"/>
                <w:szCs w:val="18"/>
                <w:lang w:eastAsia="es-ES"/>
              </w:rPr>
              <w:lastRenderedPageBreak/>
              <w:t>recursos analògics i digitals usant les Tecnologies de la Informació Geogràfica (TIG).</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0431F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Les Illes Balears: característiques geogràfiques i naturals. Relleu de les Illes Balears: muntanyes, costes, illes i illots. Clima de les Illes Balears: clima mediterrani, temperatures i precipitacions.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FE3D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9016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A95317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49E7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0BF3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Espanya: Diversitat Geogràfica i Paisatgística. Geografia de l’Estat Espanyol: relleu (muntanyes, </w:t>
            </w:r>
            <w:r>
              <w:rPr>
                <w:rFonts w:ascii="Noto Sans" w:eastAsia="Times New Roman" w:hAnsi="Noto Sans" w:cs="Noto Sans"/>
                <w:sz w:val="18"/>
                <w:szCs w:val="18"/>
                <w:lang w:eastAsia="es-ES"/>
              </w:rPr>
              <w:lastRenderedPageBreak/>
              <w:t>valls, riberes), rius, costes. Diferents zones climàtiques a Espanya: clima mediterrani, oceànic, continental.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D51F8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6BF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DBC39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964F6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0373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la diversitat geogràfica d’Europa.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0255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A17A4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CE99D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EC3A1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7E9A3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Coneixements elementals de les Tecnologies de la Informació Geogràfica (TIG) i com es poden utilitzar per estudiar el territori. Aplicacions digitals per a la representació geogràfica.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014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922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FADC95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F0DDF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Migracions i diversitat cultural. Les principals variables demogràfiques i la seva representació gràfica. Els comportaments de la població i la seva evolució. Els moviments migratoris i apreciació de la diversitat cultural. Les zones urbanes. Contrast entre zones urbanes i despoblació rural.</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7F44B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 de migració. Causes de les migracions: econòmiques, polítiques, socials, mediambientals...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CC6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D7ED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F39937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10E7B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72A2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de la diversitat cultural: què és, com es manifesta i la seva importància en la societat. La convivència de cultures en un mateix territori.</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91A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C7F3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9D4CFB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AE2F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421A6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les variables demogràfiques: natalitat, mortalitat, migració, esperança de vida.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FC119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3B0F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EFCEF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25D7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8E6A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la interpretació de dades demogràfiques presentades en: piràmides de població, gràfics de barres, línies i circulars.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F5DD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38A3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B2C2C9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42F5A" w14:textId="77777777" w:rsidR="00F56390" w:rsidRPr="00A64848" w:rsidRDefault="00F56390" w:rsidP="0012090B">
            <w:pPr>
              <w:pStyle w:val="Standard"/>
              <w:spacing w:line="240" w:lineRule="auto"/>
              <w:rPr>
                <w:rFonts w:ascii="Noto Sans" w:eastAsia="Times New Roman" w:hAnsi="Noto Sans" w:cs="Noto Sans"/>
                <w:sz w:val="18"/>
                <w:szCs w:val="18"/>
                <w:lang w:val="es-ES" w:eastAsia="es-ES"/>
              </w:rPr>
            </w:pPr>
            <w:r w:rsidRPr="00A64848">
              <w:rPr>
                <w:rFonts w:ascii="Noto Sans" w:eastAsia="Times New Roman" w:hAnsi="Noto Sans" w:cs="Noto Sans"/>
                <w:sz w:val="18"/>
                <w:szCs w:val="18"/>
                <w:lang w:eastAsia="es-ES"/>
              </w:rPr>
              <w:t xml:space="preserve">Fonaments i principis per a l'organització i la gestió del territori a les Illes Balears </w:t>
            </w:r>
            <w:proofErr w:type="spellStart"/>
            <w:r w:rsidRPr="00A64848">
              <w:rPr>
                <w:rFonts w:ascii="Noto Sans" w:eastAsia="Times New Roman" w:hAnsi="Noto Sans" w:cs="Noto Sans"/>
                <w:sz w:val="18"/>
                <w:szCs w:val="18"/>
                <w:lang w:eastAsia="es-ES"/>
              </w:rPr>
              <w:t>ia</w:t>
            </w:r>
            <w:proofErr w:type="spellEnd"/>
            <w:r w:rsidRPr="00A64848">
              <w:rPr>
                <w:rFonts w:ascii="Noto Sans" w:eastAsia="Times New Roman" w:hAnsi="Noto Sans" w:cs="Noto Sans"/>
                <w:sz w:val="18"/>
                <w:szCs w:val="18"/>
                <w:lang w:eastAsia="es-ES"/>
              </w:rPr>
              <w:t xml:space="preserve"> Espanya.</w:t>
            </w:r>
          </w:p>
          <w:p w14:paraId="3CF96411" w14:textId="77777777" w:rsidR="00F56390" w:rsidRPr="00A64848" w:rsidRDefault="00F56390" w:rsidP="0012090B">
            <w:pPr>
              <w:pStyle w:val="Standard"/>
              <w:spacing w:after="0" w:line="240" w:lineRule="auto"/>
              <w:rPr>
                <w:rFonts w:ascii="Noto Sans" w:eastAsia="Times New Roman" w:hAnsi="Noto Sans" w:cs="Noto Sans"/>
                <w:sz w:val="18"/>
                <w:szCs w:val="18"/>
                <w:lang w:val="es-ES" w:eastAsia="es-ES"/>
              </w:rPr>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80A7E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divisió de la comunitat autònoma de les Illes Balears en illes i municipis i el seu paper dins de l'organització política d’Espanya.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B55C6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A7747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185E5D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830A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2FDB5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divisió política i territorial d'Espanya: les comunitats i ciutats autònomes i les províncies.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FECD4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5345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78E7BD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03D9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D73EF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distintives de les divisions territorials de les Illes Balears.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986EA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D9CCB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8E6F59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31C34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Igualtat de gènere i conductes no sexistes. Crítica dels estereotips i rols en els diferents àmbits: acadèmic, professional, social i cultural. Accions per a la igualtat efectiva entre dones i homes.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CF1B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igualtat de gènere i la seva importància en la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247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239A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E9883F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67DCE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931F6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crítica d’estereotips i rols de gènere en diferents àmbits: acadèmic, professional, social i cultural.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27976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E7B85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3EB972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0AFC0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72C6C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Pràctiques per promoure la igualtat de gènere a l’escola i la comunitat.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1536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2A7C3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3AC70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393B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651F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del llenguatge inclusiu i respectuós.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3F2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BF3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3F9237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245D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6E0AF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 conductes no sexistes. Respecte a les capacitats i talents de cada persona, independentment del gènere.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799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729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8A9E20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D30E2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2102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igualtat en l’accés a oportunitats educatives i laborals.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C1C3C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000C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8773A7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851E2D0" w14:textId="77777777" w:rsidR="00F56390" w:rsidRDefault="00F56390" w:rsidP="0012090B">
            <w:pPr>
              <w:pStyle w:val="Standard"/>
              <w:spacing w:after="0" w:line="240" w:lineRule="auto"/>
              <w:rPr>
                <w:rFonts w:ascii="Noto Sans" w:hAnsi="Noto Sans"/>
                <w:b/>
                <w:bCs/>
                <w:sz w:val="18"/>
                <w:szCs w:val="18"/>
              </w:rPr>
            </w:pPr>
            <w:r>
              <w:rPr>
                <w:rFonts w:ascii="Noto Sans" w:hAnsi="Noto Sans"/>
                <w:b/>
                <w:bCs/>
                <w:sz w:val="18"/>
                <w:szCs w:val="18"/>
              </w:rPr>
              <w:t>2. Societats en el temps</w:t>
            </w:r>
          </w:p>
        </w:tc>
      </w:tr>
      <w:tr w:rsidR="00F56390" w14:paraId="76AD80E2"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0A3568" w14:textId="77777777" w:rsidR="00F56390" w:rsidRDefault="00F56390" w:rsidP="0012090B">
            <w:pPr>
              <w:pStyle w:val="Standard"/>
              <w:spacing w:after="0" w:line="240" w:lineRule="auto"/>
              <w:ind w:left="397" w:hanging="227"/>
              <w:rPr>
                <w:rFonts w:ascii="Noto Sans" w:hAnsi="Noto Sans"/>
                <w:b/>
                <w:bCs/>
                <w:sz w:val="18"/>
                <w:szCs w:val="18"/>
              </w:rPr>
            </w:pPr>
            <w:r>
              <w:rPr>
                <w:rFonts w:ascii="Noto Sans" w:hAnsi="Noto Sans"/>
                <w:b/>
                <w:bCs/>
                <w:sz w:val="18"/>
                <w:szCs w:val="18"/>
              </w:rPr>
              <w:t>PRIMER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F9259" w14:textId="77777777" w:rsidR="00F56390" w:rsidRDefault="00F56390" w:rsidP="0012090B">
            <w:pPr>
              <w:pStyle w:val="Standard"/>
              <w:spacing w:after="0" w:line="240" w:lineRule="auto"/>
              <w:jc w:val="center"/>
              <w:rPr>
                <w:rFonts w:ascii="Noto Sans" w:hAnsi="Noto Sans"/>
                <w:b/>
                <w:bCs/>
                <w:sz w:val="18"/>
                <w:szCs w:val="18"/>
              </w:rPr>
            </w:pPr>
            <w:r>
              <w:rPr>
                <w:rFonts w:ascii="Noto Sans" w:hAnsi="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E49AF" w14:textId="77777777" w:rsidR="00F56390" w:rsidRDefault="00F56390" w:rsidP="0012090B">
            <w:pPr>
              <w:pStyle w:val="Standard"/>
              <w:spacing w:after="0" w:line="240" w:lineRule="auto"/>
              <w:jc w:val="center"/>
              <w:rPr>
                <w:rFonts w:ascii="Noto Sans" w:hAnsi="Noto Sans"/>
                <w:b/>
                <w:bCs/>
                <w:sz w:val="18"/>
                <w:szCs w:val="18"/>
              </w:rPr>
            </w:pPr>
            <w:r>
              <w:rPr>
                <w:rFonts w:ascii="Noto Sans" w:hAnsi="Noto Sans"/>
                <w:b/>
                <w:bCs/>
                <w:sz w:val="18"/>
                <w:szCs w:val="18"/>
              </w:rPr>
              <w:t>2n</w:t>
            </w:r>
          </w:p>
        </w:tc>
      </w:tr>
      <w:tr w:rsidR="00F56390" w14:paraId="5AE44068"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3654C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percepció del temps. Mesura del temps en la vida quotidiana. El cicle vital i les relacions </w:t>
            </w:r>
            <w:proofErr w:type="spellStart"/>
            <w:r>
              <w:rPr>
                <w:rFonts w:ascii="Noto Sans" w:eastAsia="Times New Roman" w:hAnsi="Noto Sans" w:cs="Noto Sans"/>
                <w:sz w:val="18"/>
                <w:szCs w:val="18"/>
                <w:lang w:eastAsia="es-ES"/>
              </w:rPr>
              <w:t>intergeneracionals</w:t>
            </w:r>
            <w:proofErr w:type="spellEnd"/>
            <w:r>
              <w:rPr>
                <w:rFonts w:ascii="Noto Sans" w:eastAsia="Times New Roman" w:hAnsi="Noto Sans" w:cs="Noto Sans"/>
                <w:sz w:val="18"/>
                <w:szCs w:val="18"/>
                <w:lang w:eastAsia="es-ES"/>
              </w:rPr>
              <w:t>.</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F986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les nocions bàsiques de temps (abans-després, passat-present-futur, durada), unitats de mesura (dia, setmana, mes, any).</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7A6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5B19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E090E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87AA6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A0017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Esdeveniments del passat i del present i la seva relació amb aspectes històrics propers a la seva experiència. Construcció del fris històric de l'alumne.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65DF5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6FE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9076BA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34D0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Recursos i mitjans analògics i digitals. Les fonts orals i la memòria col·lectiva. La història local i la biografia familiar, dones i homes com a subjectes de la història.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EC2F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de la reconstrucció de la memòria del passat proper a partir de fonts familiars.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9B15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C864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AF7B6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BA42D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A3AD3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les fonts orals i de la informació proporcionada per objectes i records familiars per reconstruir el passat.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37FE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2BC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EE0B4D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1EB32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CACB1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Iniciació en la utilització, de manera guiada, de recursos per recollir, classificar i analitzar la informació obtinguda de fonts analògiques i digitals </w:t>
            </w:r>
            <w:r>
              <w:rPr>
                <w:rFonts w:ascii="Noto Sans" w:eastAsia="Times New Roman" w:hAnsi="Noto Sans" w:cs="Noto Sans"/>
                <w:sz w:val="18"/>
                <w:szCs w:val="18"/>
                <w:lang w:eastAsia="es-ES"/>
              </w:rPr>
              <w:lastRenderedPageBreak/>
              <w:t>diverses (enregistraments, documents escrits, fotografies...).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DECE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1FE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CFC69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8712C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d’objectes i artefactes de la vida quotidiana com a font per reflexionar sobre el canvi i la continuïtat, les causes i conseqüències.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7E7E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Seguiment i observació en les etapes de l'evolució en el temps, d'algun aspecte bàsic de la vida quotidiana: vestit, habitatge, formes de treball, mitjans de transport, organització familiar, jocs...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88F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451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3BD3AD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1E13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A302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de l’evolució que han sofert objectes i artefactes de la vida familiar i quotidiana, analitzant les adaptacions i canvis, prenent com a referents les fonts obtingudes dels antecedents familiars.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86504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C3E8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9C20B1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65CB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patrimoni material i immaterial local. Les expressions artístiques a través del temps.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F847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d’algunes manifestacions culturals i artístiques presents a l'àmbit escolar, local.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A994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6F4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5BBDB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3103D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6C502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Respecte pels costums i els modes de vida d'altres grups humans presents a l’entorn.</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4CB3B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97B7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F135B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8A4F6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408A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i respecte cap als costums i les formes de vida dels seus avantpassats.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9D461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69C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5298E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A5C9F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424D4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reconeixement d’edificis, construccions, elements arquitectònics..., que formen part de la història i del patrimoni de la seva localitat.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B14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703F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64F32A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1D71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66B95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Sensibilitat i respecte per les tradicions, costums i manifestacions culturals de l'entorn.</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153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139B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94C7F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5764D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592E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Obtenció d’informació sobre el passat de la localitat.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A29F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DD4A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733716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9184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4BD0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Recerca, comprensió i memorització de narracions i dites populars, mostrant interès per la seva conservació.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369B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BC4F1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A68C2BD"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1ADBD" w14:textId="77777777" w:rsidR="00F56390" w:rsidRDefault="00F56390" w:rsidP="0012090B">
            <w:pPr>
              <w:pStyle w:val="Standard"/>
              <w:spacing w:after="0" w:line="240" w:lineRule="auto"/>
              <w:ind w:left="397" w:hanging="227"/>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C33681"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EBCA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BC2A4C6"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03A5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temps històric. Nocions temporals i cronologia. Ubicació temporal de les grans etapes històriques.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4CFB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nocions bàsiques de temps (passat, present i futur) i el seu significat en el context històric.</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1D0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3FB9A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3F50B7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7F6A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D48E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concepte de cronologia com a eina per organitzar i seqüenciar esdeveniments històrics, incloent-hi la creació de línies de temps.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23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7B55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19AF5A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5E96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853C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descripció de les grans etapes de la història (Prehistòria, Edat Antiga, Edat Mitjana, Edat Moderna i Edat Contemporània) i les seves característiques principals.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D31C6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F5D28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62DDB3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E519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1C2DD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a situar esdeveniments històrics en el temps i a relacionar-los amb les grans etapes, així com a identificar dates clau i períodes significatius.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18AA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110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0A960B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FB1E8" w14:textId="77777777" w:rsidR="00F56390" w:rsidRDefault="00F56390" w:rsidP="0012090B">
            <w:pPr>
              <w:pStyle w:val="Standard"/>
              <w:spacing w:after="0" w:line="240" w:lineRule="auto"/>
            </w:pPr>
            <w:r>
              <w:rPr>
                <w:rFonts w:ascii="Noto Sans" w:eastAsia="Times New Roman" w:hAnsi="Noto Sans" w:cs="Noto Sans"/>
                <w:sz w:val="18"/>
                <w:szCs w:val="18"/>
                <w:lang w:eastAsia="es-ES"/>
              </w:rPr>
              <w:t>Les fonts històriques: classificació i utilització de les diferents fonts (orals, escrites, patrimonials) com a via per a l'anàlisi dels canvis i permanències en la localitat al llarg de la història. Les petjades de la història en llocs, edificis, objectes, oficis o tradicions de la localitat.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904D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dels diferents tipus de fonts històriques (orals, escrites i patrimonials) i la seva importància en l'estudi de la història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5AC99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3EB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952B2A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EF955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0C3B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a utilitzar aquestes fonts per analitzar canvis i permanències en la localitat, incloent-hi tècniques per a la seva interpretació.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0CA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1D2D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0C92EC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BEEF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AFB6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com les fonts històriques ajuden a comprendre la història d'un lloc específic, identificant esdeveniments importants i transformacions.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A91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D1B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588447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5159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9EE4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com la història es reflecteix en llocs, edificis, objectes, oficis i tradicions de la localitat, així com la seva rellevància cultural i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767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DD8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7FCBF3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7A66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78A6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 projectes que impliquin la recerca i la presentació de les fonts històriques a la comunitat escolar, fomentant el coneixement i l'apreciació del patrimoni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97B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BE1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07B6C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FB96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Temes de rellevància en la Prehistòria i Edat Antiga. El paper representat per diferents grups socials, esdeveniments i processos.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989C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importància de situar els fets en el seu context històric, analitzant les condicions de vida durant la Prehistòria i l'Edat Antiga.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E66D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1516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408762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B53E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E581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temes rellevants com la supervivència, l'alimentació, i l'habitatge, així com l'exploració de com aquests aspectes han evolucionat al llarg del temps.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6A4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A25E4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2FD12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AAA4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66F1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dels intercanvis comercials en el passat, incloent-hi l'origen dels diners, els treballs no remunerats, i l'explotació de recursos comuns, per entendre l'economia antiga.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857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316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4D6C7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7B4F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61B8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dels avenços tècnics durant la Prehistòria i l'Edat Antiga, incloent-hi invents i innovacions que han influït en la vida quotidiana i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A11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AB2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1A0FE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46357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D1CB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Arribada dels primers pobladors, cultures talaiòtiques, influència romana...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2C10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477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CDAAF3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0913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FE0B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formes de vida i creences dels primers habitants, com la conquesta romana va influir en la llengua i l'arquitectura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BCD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4FF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AD3561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051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expressions artístiques i culturals prehistòriques i de l’Antiguitat i la seva contextualització històrica des d’una perspectiva de gènere. La funció de l’art i la cultura en el món de la Prehistòria i l’Edat Antiga.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B068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expressions artístiques i culturals a la prehistòria i al món clàssic.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56A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31F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F09E0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9A506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0C358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Perspectiva de gènere en l’art. Comparació entre homes i dones artistes en aquestes èpoques: limitacions i reptes.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F0E6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972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4EAC8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B1C6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E700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de la dona en les obres d’art.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D25C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FC7B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93A04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3E5F9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L'acció de les dones i els homes com a subjectes en la història. Interpretació del paper dels individus i dels diferents grups socials, relacions, conflictes, creences i condicionants en cada època històrica.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E6BAF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anàlisi del paper actiu que han tingut tant dones com homes en la construcció de la història, incloent-hi les seves contribucions a nivell social, polític i cultural.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9F60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BFF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242F6A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8211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AB87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la diversitat dels grups socials i la seva influència en esdeveniments històrics, incloent-hi les diferències de classe, ètnia, i gènere i com aquestes afecten les relacions de poder.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374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C42E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5E688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E7D7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208C5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relacions entre individus i grups, així com els conflictes que han sorgit en diferents èpoques, i com aquests han modelat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5739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F93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11AAA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D304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1EB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les creences, valors i condicionants socials que han influït en el comportament i les accions dels individus al llarg de la història.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1134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1CCDD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B17DC78" w14:textId="77777777" w:rsidTr="0012090B">
        <w:tc>
          <w:tcPr>
            <w:tcW w:w="240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C20E2" w14:textId="77777777" w:rsidR="00F56390" w:rsidRDefault="00F56390" w:rsidP="0012090B">
            <w:pPr>
              <w:pStyle w:val="Standard"/>
              <w:spacing w:after="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patrimoni natural i  cultural. Els espais protegits, culturals i naturals. El seu ús, cura i conservació.</w:t>
            </w:r>
          </w:p>
        </w:tc>
        <w:tc>
          <w:tcPr>
            <w:tcW w:w="4961"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A1646A3" w14:textId="77777777" w:rsidR="00F56390" w:rsidRDefault="00F56390" w:rsidP="0012090B">
            <w:pPr>
              <w:pStyle w:val="Standard"/>
              <w:spacing w:after="0" w:line="240" w:lineRule="auto"/>
            </w:pPr>
            <w:r>
              <w:rPr>
                <w:rFonts w:ascii="Noto Sans" w:eastAsia="Times New Roman" w:hAnsi="Noto Sans" w:cs="Noto Sans"/>
                <w:sz w:val="18"/>
                <w:szCs w:val="18"/>
                <w:lang w:eastAsia="es-ES"/>
              </w:rPr>
              <w:t>El patrimoni natural i  cultural. Els espais protegits, culturals i naturals. El seu ús, cura i conservació.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A088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1F95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94699CF"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1BB36"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27FBB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10B2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109CE0C8"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779B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fonts històriques: classificació i utilització de les diferents fonts (orals, escrites, patrimonials).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5EB7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importància de les fonts per entendre el passat.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377A6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01F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BF835A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8010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FCD92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de les fonts històriques: Fonts orals (testimonis, tradicions orals, cançons…), fonts escrites (documents, cartes, llibres, diaris...), fonts patrimonials (monuments, restes arqueològiques, objectes…).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3F5E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9D69F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3C46C2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E1AD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El paper de la dona en la història i els principals </w:t>
            </w:r>
            <w:r>
              <w:rPr>
                <w:rFonts w:ascii="Noto Sans" w:eastAsia="Times New Roman" w:hAnsi="Noto Sans" w:cs="Noto Sans"/>
                <w:sz w:val="18"/>
                <w:szCs w:val="18"/>
                <w:lang w:eastAsia="es-ES"/>
              </w:rPr>
              <w:lastRenderedPageBreak/>
              <w:t>moviments en defensa dels seus drets. Situació actual i reptes de futur en la igualtat de gènere.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74F5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Coneixement de dones que han estat </w:t>
            </w:r>
            <w:proofErr w:type="spellStart"/>
            <w:r>
              <w:rPr>
                <w:rFonts w:ascii="Noto Sans" w:eastAsia="Times New Roman" w:hAnsi="Noto Sans" w:cs="Noto Sans"/>
                <w:sz w:val="18"/>
                <w:szCs w:val="18"/>
                <w:lang w:eastAsia="es-ES"/>
              </w:rPr>
              <w:t>invisibilitzades</w:t>
            </w:r>
            <w:proofErr w:type="spellEnd"/>
            <w:r>
              <w:rPr>
                <w:rFonts w:ascii="Noto Sans" w:eastAsia="Times New Roman" w:hAnsi="Noto Sans" w:cs="Noto Sans"/>
                <w:sz w:val="18"/>
                <w:szCs w:val="18"/>
                <w:lang w:eastAsia="es-ES"/>
              </w:rPr>
              <w:t xml:space="preserve"> al llarg de la història: causes i conseqüències. (Marie </w:t>
            </w:r>
            <w:r>
              <w:rPr>
                <w:rFonts w:ascii="Noto Sans" w:eastAsia="Times New Roman" w:hAnsi="Noto Sans" w:cs="Noto Sans"/>
                <w:sz w:val="18"/>
                <w:szCs w:val="18"/>
                <w:lang w:eastAsia="es-ES"/>
              </w:rPr>
              <w:lastRenderedPageBreak/>
              <w:t xml:space="preserve">Curie, </w:t>
            </w:r>
            <w:proofErr w:type="spellStart"/>
            <w:r>
              <w:rPr>
                <w:rFonts w:ascii="Noto Sans" w:eastAsia="Times New Roman" w:hAnsi="Noto Sans" w:cs="Noto Sans"/>
                <w:sz w:val="18"/>
                <w:szCs w:val="18"/>
                <w:lang w:eastAsia="es-ES"/>
              </w:rPr>
              <w:t>Malala</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Yousafzai</w:t>
            </w:r>
            <w:proofErr w:type="spellEnd"/>
            <w:r>
              <w:rPr>
                <w:rFonts w:ascii="Noto Sans" w:eastAsia="Times New Roman" w:hAnsi="Noto Sans" w:cs="Noto Sans"/>
                <w:sz w:val="18"/>
                <w:szCs w:val="18"/>
                <w:lang w:eastAsia="es-ES"/>
              </w:rPr>
              <w:t xml:space="preserve">, Frida </w:t>
            </w:r>
            <w:proofErr w:type="spellStart"/>
            <w:r>
              <w:rPr>
                <w:rFonts w:ascii="Noto Sans" w:eastAsia="Times New Roman" w:hAnsi="Noto Sans" w:cs="Noto Sans"/>
                <w:sz w:val="18"/>
                <w:szCs w:val="18"/>
                <w:lang w:eastAsia="es-ES"/>
              </w:rPr>
              <w:t>Kahlo</w:t>
            </w:r>
            <w:proofErr w:type="spellEnd"/>
            <w:r>
              <w:rPr>
                <w:rFonts w:ascii="Noto Sans" w:eastAsia="Times New Roman" w:hAnsi="Noto Sans" w:cs="Noto Sans"/>
                <w:sz w:val="18"/>
                <w:szCs w:val="18"/>
                <w:lang w:eastAsia="es-ES"/>
              </w:rPr>
              <w:t>, Clara Campoamor, entre altres).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AA14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4A0C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E6865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5246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1506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Feminisme al segle XX: igualtat laboral, educativa i legal.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76CEA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35F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24585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D77A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306C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dels avenços en igualtat de gènere: dret a l’educació, igualtat legal, participació política (sufragi universal) i accés al món laboral.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8998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3591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B88BDC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D342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A5B6D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dels reptes actuals: desigualtats salarials, estereotips de gènere, violència masclista…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655D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200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46999C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63B7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3FD7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Reptes de futur en igualtat de gènere: promoció de la igualtat d’oportunitats per a totes les persones, trencament d’estereotips i rols de gènere en l’educació i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A002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8B849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3893B3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C23F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Temes de rellevància en la història (Edat Mitjana, Edat Moderna i Edat Contemporània), el paper representat pels subjectes històrics (individuals i col·lectius), esdeveniments i processos.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3C333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 llegat de les diferents èpoques històriques: Edat Mitjana, Edat Moderna i Edat Contemporània.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867EB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7AD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FABDEA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B1434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00C7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l’eix cronològic com a eina visual per ordenar esdeveniments i períodes.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9BC2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8A70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2E7CF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A82B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5931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subjectes històrics, esdeveniments i processos. Personatges rellevants i moviments col·lectius.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8AB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8E4C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4765AC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7BF5A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8CDCA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i valoració de la societat i l’economia a les Illes Balears i la península Ibèrica durant l’Edat Mitjana, Edat Moderna i Edat Contemporània, per entendre el món actual.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A58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1E17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DC318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6B4B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expressions artístiques i culturals medievals, modernes i contemporànies i la seva contextualització històrica des d'una perspectiva de gènere. La funció de l'art i la cultura en el món medieval, modern i contemporani.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CF40B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expressions artístiques i culturals a l’Edat Mitjana, l’Edat Moderna i l’Edat Contemporània.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3B3A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41014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33001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3FAC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97B9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Perspectiva de gènere en l’art al llarg del temps. Comparació entre homes i dones artistes en diferents èpoques: limitacions i reptes.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281A8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8E03C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E6460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9771A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F02B2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de la dona en les obres d’art.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B51B7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B6D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7400AF"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18E48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patrimoni natural i cultural com a bé i recurs; el seu ús, cura i conservació.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03665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del patrimoni per a la societat: identitat, història i economia.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A992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192A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F7CE3A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4B289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2169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 patrimoni natural: biodiversitat, equilibri ambiental i recursos per a la vida.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91C2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A16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739104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36D3A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62F19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d’amenaces al patrimoni natural: contaminació, desforestació, canvi climàtic, explotació excessiva...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DBA0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B3A11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60BEE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31805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14F3E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dels espais naturals protegits de les Illes Balears.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CBEA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AE4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0B3E62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88B05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E195D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del patrimoni cultural, en especial de les Illes Balears: monuments, edificis històrics, restes arqueològiques, llengües, festes, música, danses i gastronomia, tradicions i llegendes.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3EB8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4B94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9D1114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91437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D5987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Actituds responsables individuals i col·lectives per a la protecció i conservació del patrimoni.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464F6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174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F087443"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1C2F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memòria democràtica. Anàlisi </w:t>
            </w:r>
            <w:proofErr w:type="spellStart"/>
            <w:r>
              <w:rPr>
                <w:rFonts w:ascii="Noto Sans" w:eastAsia="Times New Roman" w:hAnsi="Noto Sans" w:cs="Noto Sans"/>
                <w:sz w:val="18"/>
                <w:szCs w:val="18"/>
                <w:lang w:eastAsia="es-ES"/>
              </w:rPr>
              <w:t>multicausal</w:t>
            </w:r>
            <w:proofErr w:type="spellEnd"/>
            <w:r>
              <w:rPr>
                <w:rFonts w:ascii="Noto Sans" w:eastAsia="Times New Roman" w:hAnsi="Noto Sans" w:cs="Noto Sans"/>
                <w:sz w:val="18"/>
                <w:szCs w:val="18"/>
                <w:lang w:eastAsia="es-ES"/>
              </w:rPr>
              <w:t xml:space="preserve"> del procés de construcció de la democràcia a Espanya. La Constitució de 1978. Fórmules per a la </w:t>
            </w:r>
            <w:r>
              <w:rPr>
                <w:rFonts w:ascii="Noto Sans" w:eastAsia="Times New Roman" w:hAnsi="Noto Sans" w:cs="Noto Sans"/>
                <w:sz w:val="18"/>
                <w:szCs w:val="18"/>
                <w:lang w:eastAsia="es-ES"/>
              </w:rPr>
              <w:lastRenderedPageBreak/>
              <w:t>participació de la ciutadania en la vida pública.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056B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Importància de la memòria democràtica: aprendre del passat per valorar el sistema democràtic actual.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B891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807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C98510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0EE2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E2B4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aspectes clau del procés de la transició (1975-1978): protagonistes i esdeveniments.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EE66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F9E4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763D6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952B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6C96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Constitució de 1978</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BAA5C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779A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565B7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1DC49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B0B8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Fórmules per la participació de la ciutadania en la vida pública.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50E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73A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76E2D91"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1FF3A59"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3. Alfabetització cívica</w:t>
            </w:r>
            <w:r>
              <w:rPr>
                <w:rFonts w:ascii="Noto Sans" w:eastAsia="Times New Roman" w:hAnsi="Noto Sans" w:cs="Noto Sans"/>
                <w:sz w:val="18"/>
                <w:szCs w:val="18"/>
                <w:lang w:eastAsia="es-ES"/>
              </w:rPr>
              <w:t> </w:t>
            </w:r>
          </w:p>
        </w:tc>
      </w:tr>
      <w:tr w:rsidR="00F56390" w14:paraId="0AB0AE39"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6E738"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PRIMER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13D7C"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0BEB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6E6C605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18885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vida en col·lectivitat. La família. Diversitat familiar. Compromisos, corresponsabilitat, participació i normes en l'entorn familiar, veïnal i escolar. Prevenció, gestió i resolució dialogada de conflictes.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33DF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utilització dels codis de conducta i els usos generalment acceptats en les distintes societats i entorns (escola, família, barri...).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DCBD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597F0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39223B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8565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57A7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la cooperació i el diàleg com a forma d’evitar i resoldre conflictes i foment dels valors democràtics.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C7CA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AE5F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29638B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70ED2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46206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d’actituds de cooperació i de treball en equip, capacitat per considerar i comprendre altres punts de vista, flexibilitat...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5A40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2522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A6388E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0ADE8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7F2A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acceptació dels diferents tipus de famílies.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F3E18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0E0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26B60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86B9B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vida en societat. Espais, recursos i serveis de l'entorn. Formes i maneres d'interacció social en espais públics des d'una perspectiva de gènere.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90629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Institucions i serveis que es troben en l’àmbit local proper. Nocions bàsiques de les seves competències i organització.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45B3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CCE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737966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170A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A744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de propostes per a la millora de l’entorn pròxim i de la convivència evitant estereotips de gènere.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CB2E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7DD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7F2953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91671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2E069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dels serveis públics que contribueixen al benestar ciutadà: sanitat, educació, seguretat ciutadana, manteniment, neteja…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F080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A49B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E3C3CA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2A41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6DC2A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Actitud crítica vers l’ús que es fa dels espais, dels serveis públics, dels mitjans de locomoció, compartint idees i opinions amb els altres de manera respectuosa i argumentant els seus posicionaments.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222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8D85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90397B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F0FE23" w14:textId="77777777" w:rsidR="00F56390" w:rsidRDefault="00F56390" w:rsidP="0012090B">
            <w:pPr>
              <w:pStyle w:val="Standard"/>
              <w:spacing w:after="0" w:line="240" w:lineRule="auto"/>
            </w:pPr>
            <w:r>
              <w:rPr>
                <w:rFonts w:ascii="Noto Sans" w:eastAsia="Times New Roman" w:hAnsi="Noto Sans" w:cs="Noto Sans"/>
                <w:sz w:val="18"/>
                <w:szCs w:val="18"/>
                <w:lang w:eastAsia="es-ES"/>
              </w:rPr>
              <w:t>Identitat i diversitat cultural: existència de realitats diferents i aproximació a les diferents cultures presents en l'entorn. La convivència amb els altres i el rebuig a les actituds discriminatòries. Cultura de pau i no violència.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52423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Sentiment de pertinença a la col·lectivitat que forma part de la comunitat autònoma de les Illes Balears, valorant els trets comuns i els valors col·lectius.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C3B02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945B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D2BC2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0A12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92FB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Sensibilitat davant de situacions d'exclusió i discriminació d'altres persones.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D3E9B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A6C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91DECD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8E44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B70C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activa en les celebracions del grup i del centre educatiu.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195F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24C1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F97418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13CFD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86B5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Respecte i empatia a las </w:t>
            </w:r>
            <w:proofErr w:type="spellStart"/>
            <w:r>
              <w:rPr>
                <w:rFonts w:ascii="Noto Sans" w:eastAsia="Times New Roman" w:hAnsi="Noto Sans" w:cs="Noto Sans"/>
                <w:sz w:val="18"/>
                <w:szCs w:val="18"/>
                <w:lang w:eastAsia="es-ES"/>
              </w:rPr>
              <w:t>aportaciones</w:t>
            </w:r>
            <w:proofErr w:type="spellEnd"/>
            <w:r>
              <w:rPr>
                <w:rFonts w:ascii="Noto Sans" w:eastAsia="Times New Roman" w:hAnsi="Noto Sans" w:cs="Noto Sans"/>
                <w:sz w:val="18"/>
                <w:szCs w:val="18"/>
                <w:lang w:eastAsia="es-ES"/>
              </w:rPr>
              <w:t xml:space="preserve"> de </w:t>
            </w:r>
            <w:proofErr w:type="spellStart"/>
            <w:r>
              <w:rPr>
                <w:rFonts w:ascii="Noto Sans" w:eastAsia="Times New Roman" w:hAnsi="Noto Sans" w:cs="Noto Sans"/>
                <w:sz w:val="18"/>
                <w:szCs w:val="18"/>
                <w:lang w:eastAsia="es-ES"/>
              </w:rPr>
              <w:t>compañeros</w:t>
            </w:r>
            <w:proofErr w:type="spellEnd"/>
            <w:r>
              <w:rPr>
                <w:rFonts w:ascii="Noto Sans" w:eastAsia="Times New Roman" w:hAnsi="Noto Sans" w:cs="Noto Sans"/>
                <w:sz w:val="18"/>
                <w:szCs w:val="18"/>
                <w:lang w:eastAsia="es-ES"/>
              </w:rPr>
              <w:t xml:space="preserve"> de </w:t>
            </w:r>
            <w:proofErr w:type="spellStart"/>
            <w:r>
              <w:rPr>
                <w:rFonts w:ascii="Noto Sans" w:eastAsia="Times New Roman" w:hAnsi="Noto Sans" w:cs="Noto Sans"/>
                <w:sz w:val="18"/>
                <w:szCs w:val="18"/>
                <w:lang w:eastAsia="es-ES"/>
              </w:rPr>
              <w:t>diferentes</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culturas</w:t>
            </w:r>
            <w:proofErr w:type="spellEnd"/>
            <w:r>
              <w:rPr>
                <w:rFonts w:ascii="Noto Sans" w:eastAsia="Times New Roman" w:hAnsi="Noto Sans" w:cs="Noto Sans"/>
                <w:sz w:val="18"/>
                <w:szCs w:val="18"/>
                <w:lang w:eastAsia="es-ES"/>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B413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206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91285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B9EEA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Ocupació i treball. Identificació de les principals activitats professionals i laborals de </w:t>
            </w:r>
            <w:proofErr w:type="spellStart"/>
            <w:r>
              <w:rPr>
                <w:rFonts w:ascii="Noto Sans" w:eastAsia="Times New Roman" w:hAnsi="Noto Sans" w:cs="Noto Sans"/>
                <w:sz w:val="18"/>
                <w:szCs w:val="18"/>
                <w:lang w:eastAsia="es-ES"/>
              </w:rPr>
              <w:t>dondes</w:t>
            </w:r>
            <w:proofErr w:type="spellEnd"/>
            <w:r>
              <w:rPr>
                <w:rFonts w:ascii="Noto Sans" w:eastAsia="Times New Roman" w:hAnsi="Noto Sans" w:cs="Noto Sans"/>
                <w:sz w:val="18"/>
                <w:szCs w:val="18"/>
                <w:lang w:eastAsia="es-ES"/>
              </w:rPr>
              <w:t xml:space="preserve"> i homes en l'entorn.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533E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diferents professions del nostre entorn evitant estereotips sexistes.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A486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1395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D9FA9E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5E0A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477BD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anàlisi i comparació dels rols que desenvolupen els homes i les dones en l’entorn familiar, escolar i en diferents activitats (de responsabilitat familiar, esportives, de lleure, professionals…).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6600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2961F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D2B8A3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44E74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69F7D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 figures de l’entorn proper que són models positius en la lluita per la igualtat de gènere.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5096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55C32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004A5E"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39B1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Seguretat viària. La ciutat com a espai de convivència. Normes bàsiques en els desplaçaments com a vianants o com a usuaris dels mitjans de locomoció.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423D5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d’accions que fomenten la mobilitat segura i sostenible, afavorint el respecte a les normes de circulació i la importància de la seguretat viària.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806F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06C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FE8115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1AB0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AEB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Responsabilitat en el compliment de les normes bàsiques com a vianants i usuaris.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B61E5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B814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947BE0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EF40E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98C9A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mobilitat sostenible en la vida quotidiana.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7C3A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CF85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73CDA8A"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0C79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Igualtat de gènere i conducta no sexista.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04B6A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Coneixement i valoració de l’evolució de la societat en aspectes diferents de la vida, especialment els </w:t>
            </w:r>
            <w:r>
              <w:rPr>
                <w:rFonts w:ascii="Noto Sans" w:eastAsia="Times New Roman" w:hAnsi="Noto Sans" w:cs="Noto Sans"/>
                <w:sz w:val="18"/>
                <w:szCs w:val="18"/>
                <w:lang w:eastAsia="es-ES"/>
              </w:rPr>
              <w:lastRenderedPageBreak/>
              <w:t>relatius al paper de la dona en el passat i en el present.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E103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1112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1E63EC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8CF4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53B26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Recerca i imitació de models positius de conductes no sexistes i de tracte igualitari entre dones i homes.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FDF5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75F0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307A9A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3360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C8D4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conductes sexistes i no sexistes en l’entorn proper, mostrant una actitud crítica i adoptant models de conducta respectuosos amb la igualtat de gènere.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0585E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EE10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A0AA94C"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3ED9E"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F959A"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AE83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9E93A5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D87F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Compromisos i normes per a la vida en societat.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27351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que són compromisos i normes, i la seva importància per a la convivència en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2CFCC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E9A8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59DAE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6F8B7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75E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drets i deures dels ciutadans, i la seva relació amb les normes que regeixen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28B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118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3F4354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EC3B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7962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les normes de convivència en diferents contextos (escola, família, comunitat) i la seva funció per garantir el respecte i la cohesió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933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774DE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274CE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C3AD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59E20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gestionar i resoldre conflictes de manera pacífica, promovent el diàleg i el respecte mutu.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03E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670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27F1B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BDB08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AF67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participació en la vida cívica, incloent-hi activitats com el voluntariat i la implicació en decisions comunitàries, per fomentar un sentit de responsabilitat i pertinença.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D82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0CB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F196AA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7186D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costums, tradicions i manifestacions culturals de l'entorn. Respecte per la diversitat i la cohesió social.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4F0C9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dels costums i tradicions que caracteritzen l'entorn local, incloent-hi festivitats, rituals, i pràctiques culturals.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A314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E12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8838AB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C6DA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A70D8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les diverses manifestacions culturals com la música, la dansa, la gastronomia i l'art, i la seva importància en la construcció d'identitats col·lectives.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F1C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1A1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EC8DB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E259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4DCC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del respecte i la comprensió cap a les diferències culturals, ètniques i socials, destacant la importància de la tolerància i l'acceptació.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6D7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5B56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524D5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5EE9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EDE6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com els costums i les tradicions poden contribuir a la cohesió social, fomentant el sentiment de comunitat i identitat compartida.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74D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405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396CE0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DFBC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05D0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projectes que fomentin el coneixement i la valoració de la diversitat cultural, a través d'exposicions, tallers, celebracions de festes tradicionals...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DDB2A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C8E9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7F0870F"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6A017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cultura de pau i no violència.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5EFF1" w14:textId="77777777" w:rsidR="00F56390" w:rsidRDefault="00F56390" w:rsidP="00F56390">
            <w:pPr>
              <w:pStyle w:val="Prrafodelista"/>
              <w:widowControl/>
              <w:numPr>
                <w:ilvl w:val="0"/>
                <w:numId w:val="79"/>
              </w:numPr>
              <w:ind w:left="397" w:hanging="227"/>
              <w:contextualSpacing w:val="0"/>
            </w:pPr>
            <w:r>
              <w:rPr>
                <w:rFonts w:ascii="Noto Sans" w:eastAsia="Times New Roman" w:hAnsi="Noto Sans" w:cs="Noto Sans"/>
                <w:sz w:val="18"/>
                <w:szCs w:val="18"/>
                <w:lang w:eastAsia="es-ES"/>
              </w:rPr>
              <w:t xml:space="preserve">Definició dels termes </w:t>
            </w:r>
            <w:r>
              <w:rPr>
                <w:rFonts w:ascii="Noto Sans" w:eastAsia="Times New Roman" w:hAnsi="Noto Sans" w:cs="Noto Sans"/>
                <w:i/>
                <w:iCs/>
                <w:sz w:val="18"/>
                <w:szCs w:val="18"/>
                <w:lang w:eastAsia="es-ES"/>
              </w:rPr>
              <w:t>pau</w:t>
            </w:r>
            <w:r>
              <w:rPr>
                <w:rFonts w:ascii="Noto Sans" w:eastAsia="Times New Roman" w:hAnsi="Noto Sans" w:cs="Noto Sans"/>
                <w:sz w:val="18"/>
                <w:szCs w:val="18"/>
                <w:lang w:eastAsia="es-ES"/>
              </w:rPr>
              <w:t xml:space="preserve"> i </w:t>
            </w:r>
            <w:r>
              <w:rPr>
                <w:rFonts w:ascii="Noto Sans" w:eastAsia="Times New Roman" w:hAnsi="Noto Sans" w:cs="Noto Sans"/>
                <w:i/>
                <w:iCs/>
                <w:sz w:val="18"/>
                <w:szCs w:val="18"/>
                <w:lang w:eastAsia="es-ES"/>
              </w:rPr>
              <w:t>no violència</w:t>
            </w:r>
            <w:r>
              <w:rPr>
                <w:rFonts w:ascii="Noto Sans" w:eastAsia="Times New Roman" w:hAnsi="Noto Sans" w:cs="Noto Sans"/>
                <w:sz w:val="18"/>
                <w:szCs w:val="18"/>
                <w:lang w:eastAsia="es-ES"/>
              </w:rPr>
              <w:t>, i la seva rellevància en les relacions personals, comunitàries i globals.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2CA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3CF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CEAFA9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A402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C4C8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reflexió sobre els valors que fonamenten la cultura de pau, com el respecte, la tolerància, la solidaritat i la justícia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06C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2B6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4AD73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BF61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C2FD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Aprenentatge de tècniques i estratègies per resoldre conflictes de manera pacífica, incloent-hi la mediació, el diàleg i la negociació.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405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7606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B77BD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02E5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6F21D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activitats i projectes que fomentin la cultura de pau, com campanyes de sensibilització, tallers sobre empatia i respecte cap a la diversitat, i iniciatives comunitàries que promoguin la convivència pacífica.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110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B026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5717D6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17965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Organització i funcionament de la societat. </w:t>
            </w:r>
            <w:r>
              <w:rPr>
                <w:rFonts w:ascii="Noto Sans" w:eastAsia="Times New Roman" w:hAnsi="Noto Sans" w:cs="Noto Sans"/>
                <w:sz w:val="18"/>
                <w:szCs w:val="18"/>
                <w:lang w:eastAsia="es-ES"/>
              </w:rPr>
              <w:lastRenderedPageBreak/>
              <w:t>Les principals institucions i entitats de l'entorn local, regional i nacional i els serveis públics que presten. Estructura administrativa d’Espanya.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F655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Identificació de les institucions a nivell local (ajuntaments), autonòmic (parlament i consells) i </w:t>
            </w:r>
            <w:r>
              <w:rPr>
                <w:rFonts w:ascii="Noto Sans" w:eastAsia="Times New Roman" w:hAnsi="Noto Sans" w:cs="Noto Sans"/>
                <w:sz w:val="18"/>
                <w:szCs w:val="18"/>
                <w:lang w:eastAsia="es-ES"/>
              </w:rPr>
              <w:lastRenderedPageBreak/>
              <w:t>estatal (govern central, parlament espanyol), i comprensió de les seves funcions i responsabilitats.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0F9D5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14BB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6DCBE6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379F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CA7AA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dels serveis públics oferts per aquestes institucions, com educació, salut, seguretat, transports i serveis socials i la seva importància per al benestar de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1348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DA39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71DA29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0C28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41B8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l'estructura administrativa de les comunitats autònomes i del govern espanyol, incloent-hi la divisió de competències entre els diferents nivells de govern.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0B30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0FB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39331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3FAC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E9C3A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paper de la ciutadania en l'organització i funcionament de la societat, incloent-hi la importància de participar en eleccions i en processos de decisió pública.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27E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1849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46EE3A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69815F" w14:textId="77777777" w:rsidR="00F56390" w:rsidRDefault="00F56390" w:rsidP="0012090B">
            <w:pPr>
              <w:pStyle w:val="Standard"/>
              <w:spacing w:after="0" w:line="240" w:lineRule="auto"/>
            </w:pPr>
            <w:r>
              <w:rPr>
                <w:rFonts w:ascii="Noto Sans" w:eastAsia="Times New Roman" w:hAnsi="Noto Sans" w:cs="Noto Sans"/>
                <w:sz w:val="18"/>
                <w:szCs w:val="18"/>
                <w:lang w:eastAsia="es-ES"/>
              </w:rPr>
              <w:t>Seguretat viària. La ciutat com espai de convivència. Normes de circulació, senyals i marques viàries. Mobilitat segura saludable i sostenible com a vianants o com a usuaris dels mitjans de locomoció.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5042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normes de circulació d’aplicació per els conductors i per els vianants, incloent-hi la importància de respectar-les per garantir la seguretat viària.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C787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3697E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0F7C96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0F40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EB9B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significat dels senyals de trànsit i marques viàries, així com la seva funció per dirigir i regular el trànsit en les vies urbanes.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851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0FD8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3B0398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7220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E05E2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ciutat com a espai de convivència, destacant la importància de la cohabitació segura entre vehicles, vianants i ciclistes.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9A7B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3AF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A5B783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B357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5E54F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la mobilitat sostenible i saludable, incloent-hi l'ús de mitjans de transport alternatius i la importància d'un estil de vida actiu.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E7F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E1B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866CE3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20159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86D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mobilitat segura.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75A48" w14:textId="77777777" w:rsidR="00F56390" w:rsidRDefault="00F56390" w:rsidP="0012090B">
            <w:pPr>
              <w:pStyle w:val="Standard"/>
              <w:spacing w:after="0" w:line="240" w:lineRule="auto"/>
              <w:jc w:val="both"/>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F2E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B1E88F2"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02DD5E"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32582"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F2B535"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770E4D26"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88BD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Història i cultura de les minories ètniques presents al nostre país, particularment les pròpies del poble gitano. Reconeixement de la diversitat cultural i lingüística d’Espanya.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8E45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diversitat cultural i lingüística. La importància del respecte i la convivència en una societat plural.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B8F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F00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48BA8A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B2B01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1AB4A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Respecte per la història i cultura de les minories ètniques presents a Espanya, particularment les pròpies del poble gitano.</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924B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78BA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AAF0DE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26AC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58542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la diversitat lingüística com a riquesa cultural. Relació entre llengua, identitat i cultura.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A124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03FA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A8FD67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B5DA6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82F5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Actituds de respecte, defensa i empatia envers la diversitat ètnica, cultural i lingüística.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8D87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9A0A7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F38A7BB"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2444C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principis i valors dels drets humans i de la infància i la Constitució espanyola, drets i deures de la ciutadania. La contribució de l'Estat i les seves institucions a la pau, la seguretat integral i la cooperació internacional per al desenvolupament.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FC8E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principis bàsics dels drets humans i la Declaració Universal dels Drets Humans.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A553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464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B53D32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87965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9E4BB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principals drets dels infants i la Convenció sobre els Drets de l’Infant.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CA63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57E0B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CEDA89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D915E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A0D5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Contribució de la Constitució espanyola de 1978 als Drets i Deures de la ciutadania. Elements fonamentals i el seu paper en la democràcia.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4FAF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1857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B1952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8B2F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79ED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Accions de l’Estat espanyol i altres institucions per promoure la pau i el desenvolupament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4FB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B9670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860BFD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B4332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cultura de la pau i no violència. El pensament crític com a eina per a l'anàlisi dels conflictes d'interessos. El reconeixement de les víctimes de violència.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1ABF7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identificació dels valors associats a La pau i la no-violència (empatia, respecte, solidaritat).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0652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5DE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360DC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ABF6B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23B38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resolució de conflictes: importància del diàleg i l’escolta activa. Mediació, negociació i cooperació.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A0F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2C5A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3D870F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BC8C2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587DD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pau a l’aula: normes de convivència i respecte mutu.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18A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C33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F0E024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153E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D491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crítica de conflictes globals i d’interessos: desigualtats, guerres, pobresa, canvi climàtic. La importància de la cooperació global i la solidaritat.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D904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29EA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1B10C9"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7A36C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L'organització política. Principals entitats polítiques i administratives de l'entorn local, autonòmic i nacional a Espanya. Sistemes de representació i de participació política.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9574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l’organització política municipal.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4485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484F6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FD4BA0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5FDE4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DF8CA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l'organització política a les Illes Balears. El Parlament, el govern de les Illes Balears, la presidència de les Illes Balears, els Consells Insulars.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24DA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D40BC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D855DD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F20F4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154C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l’organització política a Espanya: monarquia parlamentària. Separació de poders.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5F7B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61D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50A78D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6ECBB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9081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l’Estatut d’Autonomia com a norma bàsica de les Illes Balears.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7219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A02DD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4D405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CB197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BBA2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dels sistemes de representació política. La democràcia. Les eleccions.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4123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EFCB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FBECD0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A9E6D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0926B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ciutadana. Drets i deures dels ciutadans.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EE9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068B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47AE40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CBC85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1091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Ciutadania activa: importància de la participació en associacions, </w:t>
            </w:r>
            <w:proofErr w:type="spellStart"/>
            <w:r>
              <w:rPr>
                <w:rFonts w:ascii="Noto Sans" w:eastAsia="Times New Roman" w:hAnsi="Noto Sans" w:cs="Noto Sans"/>
                <w:sz w:val="18"/>
                <w:szCs w:val="18"/>
                <w:lang w:eastAsia="es-ES"/>
              </w:rPr>
              <w:t>ONGs</w:t>
            </w:r>
            <w:proofErr w:type="spellEnd"/>
            <w:r>
              <w:rPr>
                <w:rFonts w:ascii="Noto Sans" w:eastAsia="Times New Roman" w:hAnsi="Noto Sans" w:cs="Noto Sans"/>
                <w:sz w:val="18"/>
                <w:szCs w:val="18"/>
                <w:lang w:eastAsia="es-ES"/>
              </w:rPr>
              <w:t>, i moviments socials.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55C7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479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4092AD"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A2EB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Espanya i Europa. Les principals institucions  d’Espanya i de la Unió Europea. Els seus valors i les seves funcions. Els àmbits d'acció de les institucions europees i la seva repercussió en l'entorn.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F04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 les normes bàsiques que regulen la convivència en el marc de la Unió Europea, centrant-se en la comprensió de drets i deures com a ciutadans.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639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A3354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0F20A3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47F08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E36AA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valors fundacionals de la UE: solidaritat, respecte als drets humans, democràcia i diversitat cultural.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F229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5EF53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AA939A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E7B2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486B1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les principals institucions de la Unió Europea, com el Parlament Europeu, la Comissió Europea i el Consell, així com el seu paper en la presa de decisions que afecten els països membres.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0BB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ACF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F2D9B1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6799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3644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principals institucions d’Espanya: Monarquia, Corts Generals, Govern d’Espanya, altres institucions. Valors i funcions.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6BE4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CCA6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9425B8"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A2F09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Seguretat viària. Convivència i normes bàsiques en l'ús dels espais públics. Principals normes de circulació i seguretat viària com a vianants i usuaris de mitjans de transport no motoritzats. La mobilitat segura, saludable i sostenible.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F4657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normes bàsiques per a la convivència en espais públics. Aplicació pràctica en situacions quotidianes dins i fora de l’escola.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E537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9BC9A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DD6F11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77EF1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B365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les principals normes de circulació i seguretat viària com a vianants i usuaris de mitjans de transport no motoritzats.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FA4C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61611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DC22F8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ED017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5DE57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Manifestació d’un comportament responsable com a usuaris de l'espai públic.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982D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C4B5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4BF41D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6245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DC0D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 i promoció de campanyes per a una mobilitat segura, saludable i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C46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7D97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90F460F"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84E90A1"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 xml:space="preserve">4. Consciència </w:t>
            </w:r>
            <w:proofErr w:type="spellStart"/>
            <w:r>
              <w:rPr>
                <w:rFonts w:ascii="Noto Sans" w:eastAsia="Times New Roman" w:hAnsi="Noto Sans" w:cs="Noto Sans"/>
                <w:b/>
                <w:bCs/>
                <w:sz w:val="18"/>
                <w:szCs w:val="18"/>
                <w:lang w:eastAsia="es-ES"/>
              </w:rPr>
              <w:t>ecosocial</w:t>
            </w:r>
            <w:proofErr w:type="spellEnd"/>
            <w:r>
              <w:rPr>
                <w:rFonts w:ascii="Noto Sans" w:eastAsia="Times New Roman" w:hAnsi="Noto Sans" w:cs="Noto Sans"/>
                <w:sz w:val="18"/>
                <w:szCs w:val="18"/>
                <w:lang w:eastAsia="es-ES"/>
              </w:rPr>
              <w:t> </w:t>
            </w:r>
          </w:p>
        </w:tc>
      </w:tr>
      <w:tr w:rsidR="00F56390" w14:paraId="3767D552"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FF7190"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PRIMER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4590E"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C973AF"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F56390" w14:paraId="0FC93B8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F6EF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 nostre entorn. Paisatges naturals i paisatges humanitzats, i els seus elements. L'acció humana sobre el medi i les seves conseqüències.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12B8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entre un paisatge natural i paisatge humanitzat.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F001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5102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5DAD9E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FC721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B1DF5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valoració dels paisatges naturals de les Illes Balears.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D186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2E9A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2358E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6091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F7D4E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valoració de l’acció humana sobre aquests paisatges.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B087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B64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739A8E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157C1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Responsabilitat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Accions per a la conservació, millora i ús sostenible dels béns comuns. El maltractament animal i la seva prevenció.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65BB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sobre els problemes derivats de la contaminació i del canvi climàtic (causes i conseqüències).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961E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6DE6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FE4327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1109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5471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Consum responsable.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4407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D95D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0EED12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1DA7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D63CF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Necessitat i utilitat dels mitjans de transport públics i propostes de mobilitat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E1C6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C5BC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92C439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AB05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AAE38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la necessitat de conservar aquests béns comuns per garantir-ne un desenvolupament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E76C3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2E457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74593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29016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752D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Realització de propostes per disminuir els impactes sobre el medi, tenint com a referència la vida quotidiana a la llar, el centre educatiu i/o la localitat.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2B3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D0706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9A38B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8F3EE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6C753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Actitud de respecte i cura vers els animals.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A78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B3F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01FD4D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E6FD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Estils de vida sostenible. L'ús responsable de l'aigua, la mobilitat segura, saludable i sostenible i la prevenció i la gestió dels residus.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9651A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mobilitat sostenible a la vida quotidiana.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6F1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A25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F25DEC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33FEB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BE789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Capacitat per reconèixer i explicar la necessitat de conservar els recursos naturals bàsics per garantir-ne un desenvolupament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24D36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CE15C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2B5C4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DFC18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FEDA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dels recursos naturals a la vida quotidiana i valoració de la necessitat de conservar aquests recursos.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BD2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6ABEE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0EDE91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808D2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2E3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casos d'ús o consum insostenible de recursos naturals (energia, aigua, sòl, pesca…) i algunes de les conseqüències.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C824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2CF63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382DF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47DD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2C4A1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Prevenció de residus mitjançant les quatre erres: reducció, reparació, reutilització i reciclatge.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233BE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BE0E5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07E494"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73B56"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BC225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E441D"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69BB8467"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8C5A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canvi climàtic. Introducció a les causes i conseqüències del canvi climàtic i el seu impacte en els paisatges de la Terra. Mesures de mitigació i d’adaptació.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2360D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principals causes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842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1D0E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9195FB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D3661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0782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conseqüències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ECE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5BC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2E6BD0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7893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0B7E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com el canvi climàtic afecta els paisatges naturals i urbans.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8AB4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B32C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95918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D8D4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0D1C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les mesures que poden adoptar-se per reduir l'impacte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8D81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D4D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9BE5E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C4E0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AD4B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estratègies d’adaptació al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CF26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F3B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48DEEE"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F1D9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Responsabilitat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xml:space="preserve"> i interdependència entre les persones, societats i medi natural.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FFC4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Comprensió del significat de responsabilitat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xml:space="preserve"> i la importància de les accions individuals i col·lectives per protegir el medi ambient i fomentar la sostenibilitat.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6F28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74E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F2DC6D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9D334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C58E2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Anàlisi del concepte </w:t>
            </w:r>
            <w:proofErr w:type="spellStart"/>
            <w:r>
              <w:rPr>
                <w:rFonts w:ascii="Noto Sans" w:eastAsia="Times New Roman" w:hAnsi="Noto Sans" w:cs="Noto Sans"/>
                <w:sz w:val="18"/>
                <w:szCs w:val="18"/>
                <w:lang w:eastAsia="es-ES"/>
              </w:rPr>
              <w:t>d'ecodependència</w:t>
            </w:r>
            <w:proofErr w:type="spellEnd"/>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A3F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7CF7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108D5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32071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5CC4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interdependència entre societats i medi natural.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B778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E40E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F9BED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0A742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6F58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accions que poden adoptar els individus i les comunitats per ser responsables amb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705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C327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D204E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1C6C9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transformació i la degradació dels ecosistemes naturals per l'acció humana. Conservació i protecció de la naturalesa. El maltractament animal i la seva prevenció.</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7DE4B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com les activitats humanes provoquen transformacions significatives i sovint perjudicials en els ecosistemes naturals.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D46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E66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E44F50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3CC1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9800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conseqüències de la degradació dels ecosistemes que afecten la salut del planeta i dels éssers vius.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12EB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69CF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26EF9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A04DC"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93F8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estratègies de conservació i protecció de la naturalesa.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7864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5F5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119823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C1E45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1ED2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maltractament animal, les seves causes i conseqüències, així com la necessitat de protegir els drets dels animals i prevenir situacions de crueltat, promovent el benestar animal.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465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152F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11EAFF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A5245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FE57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Sensibilització i educació sobre la importància de la conservació i la protecció del medi ambient i dels animals, així com la participació en iniciatives </w:t>
            </w:r>
            <w:r>
              <w:rPr>
                <w:rFonts w:ascii="Noto Sans" w:eastAsia="Times New Roman" w:hAnsi="Noto Sans" w:cs="Noto Sans"/>
                <w:sz w:val="18"/>
                <w:szCs w:val="18"/>
                <w:lang w:eastAsia="es-ES"/>
              </w:rPr>
              <w:lastRenderedPageBreak/>
              <w:t>comunitàries que busquin millorar la situació dels ecosistemes i la fauna local.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2C11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77B9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BF092B9"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51FBD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Estils de vida sostenible. El consum i la producció responsables, l’alimentació equilibrada i sostenible, l'ús eficient de l'aigua i l'energia, la mobilitat segura, saludable i sostenible, i la prevenció i la gestió dels residus.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8127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importància del consum responsable, productes sostenibles i de proximitat, i de les conseqüències en les decisions de compra cap el medi ambient, l’economia global o la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286B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C3BB2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749C0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9BA3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A8D4B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els beneficis d'una dieta equilibrada que inclogui aliments de proximitat i de temporada, així com l'impacte ambiental de les eleccions alimentàries.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F59E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88BB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6445F8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2D3B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1260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pràctiques d'ús eficient de l'aigua i l'energia.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BC2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656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4466F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11B03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A2C0B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mobilitat segura, saludable i sostenible mitjançant l'ús de transports públics, bicicletes o caminar, així com la consciència dels impactes de la mobilitat en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915C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5951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FA71A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E2D7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379D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Prevenció de residus mitjançant les quatre erres: reducció, reparació, reutilització i reciclatge.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4E7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3F2E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85864F"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E685BC"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53904"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891F61"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F56390" w14:paraId="2A8CFF1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7E55C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canvi climàtic del local al global: causes i conseqüències. Mesures de mitigació i adaptació.</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D54E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canvi climàtic com a fenomen global.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044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11C7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44114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228EE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D1690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causes humanes i naturals del canvi climàtic i com afecten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B6BF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E542E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DD79C5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697B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07550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reflexió de les conseqüències del canvi climàtic a nivell local i global.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58AB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7E4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15A14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5146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3B7E8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les accions que es poden prendre per reduir els efectes del canvi climàtic a nivell individual, local i global.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7261E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2B8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DCDCEB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D99F7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7CE0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Adaptació a les condicions climàtiques extremes, agricultura sostenible, protecció del medi ambient local…Responsabilitat personal i col·lectiva en la lluita contra el canvi climàtic.</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6EF8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FEE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B71EBD"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F38E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Responsabilitat ecològica i social.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interdependència i interrelació entre persones, societats i medi natural.</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72FF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de la responsabilitat ecològica i social. La importància en la cura del planeta i en la vida en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B7F1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901C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4B1B1D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232FD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F0577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Reflexió sobre </w:t>
            </w:r>
            <w:proofErr w:type="spellStart"/>
            <w:r>
              <w:rPr>
                <w:rFonts w:ascii="Noto Sans" w:eastAsia="Times New Roman" w:hAnsi="Noto Sans" w:cs="Noto Sans"/>
                <w:sz w:val="18"/>
                <w:szCs w:val="18"/>
                <w:lang w:eastAsia="es-ES"/>
              </w:rPr>
              <w:t>l’ecodependència</w:t>
            </w:r>
            <w:proofErr w:type="spellEnd"/>
            <w:r>
              <w:rPr>
                <w:rFonts w:ascii="Noto Sans" w:eastAsia="Times New Roman" w:hAnsi="Noto Sans" w:cs="Noto Sans"/>
                <w:sz w:val="18"/>
                <w:szCs w:val="18"/>
                <w:lang w:eastAsia="es-ES"/>
              </w:rPr>
              <w:t>: com depenem del medi natural.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8B88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AB679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DE417F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0088D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E137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Interdependència: relació entre les persones, les societats i el medi ambient. Valoració de l'impacte de les societats urbanitzades sobre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CBB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021B7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03FAA3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75A7C"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D70A0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de cadascú en la cura del medi ambient i la societat. Promoure una actitud responsable i compromesa.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8BD9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DCD7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BEBD342"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70E57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desenvolupament sostenible. L'activitat humana sobre l'espai i l'explotació dels recursos. L'activitat econòmica i la distribució de la riquesa: desigualtat social i regional en el món i a Espanya. Els Objectius de Desenvolupament Sostenible.</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2064D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Conscienciació del desenvolupament sostenible: equilibri entre medi ambient, economia i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97F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1BBB4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56E817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43D4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EBBE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l’impacte de l’activitat humana: com l’activitat humana transforma el medi ambient i com s’utilitzen els recursos naturals.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A9B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3410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654EBB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6AC7E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35F1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L’activitat econòmica i la distribució de la riquesa: les desigualtats socials i econòmiques a nivell local i global.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E44A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D8E9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80EF13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3745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F2210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Objectius de Desenvolupament Sostenible (ODS) i la seva importància.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EA5FC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68A1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93AE7C2"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47B72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Estils de vida sostenible: els límits del planeta i l'esgotament de recursos. La petjada ecològica. Agenda urbana. El desenvolupament urbà sostenible. La ciutat com a espai de</w:t>
            </w:r>
          </w:p>
          <w:p w14:paraId="0A49F84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convivència.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5D28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els recursos limitats de la Terra i la necessitat d'utilitzar-los amb responsabilitat. Viure de manera sostenible respectant els límits del planeta.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2A0A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D987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0DC660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D9F11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2E3A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petjada ecològica: com els nostres hàbits impacten negativament en el medi ambient i com es poden reduir.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592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AE7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22D3A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3660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EC11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ciutats sostenibles i l'agenda urbana: els reptes de les ciutats i com es poden millorar per fer-les més sostenibles i habitables.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243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65EC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11B54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E0B2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DAE9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importància de la convivència i la participació ciutadana en els espais urbans.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F497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F1608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E4FC9F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507A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3E38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Prevenció de residus mitjançant les 4R: reducció, reparació, reutilització i reciclatge.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9D1C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394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090C80B" w14:textId="77777777" w:rsidTr="0012090B">
        <w:tc>
          <w:tcPr>
            <w:tcW w:w="2405" w:type="dxa"/>
            <w:vMerge w:val="restart"/>
            <w:tcBorders>
              <w:top w:val="single" w:sz="4" w:space="0" w:color="000000"/>
              <w:left w:val="single" w:sz="4" w:space="0" w:color="000000"/>
              <w:right w:val="single" w:sz="4" w:space="0" w:color="000000"/>
            </w:tcBorders>
            <w:tcMar>
              <w:top w:w="0" w:type="dxa"/>
              <w:left w:w="5" w:type="dxa"/>
              <w:bottom w:w="0" w:type="dxa"/>
              <w:right w:w="5" w:type="dxa"/>
            </w:tcMar>
          </w:tcPr>
          <w:p w14:paraId="66041F1C" w14:textId="77777777" w:rsidR="00F56390" w:rsidRDefault="00F56390" w:rsidP="0012090B">
            <w:pPr>
              <w:pStyle w:val="Standard"/>
              <w:spacing w:after="0" w:line="240" w:lineRule="auto"/>
            </w:pPr>
            <w:r>
              <w:rPr>
                <w:rFonts w:ascii="Noto Sans" w:eastAsia="Times New Roman" w:hAnsi="Noto Sans" w:cs="Noto Sans"/>
                <w:sz w:val="18"/>
                <w:szCs w:val="18"/>
                <w:lang w:eastAsia="es-ES"/>
              </w:rPr>
              <w:t>Economia verda. La influència dels mercats (de béns, financer i laboral) en la vida de la ciutadania. Els agents econòmics i els drets laborals des d’una perspectiva de gènere. El valor social dels impostos. Responsabilitat social i ambiental de les empreses. Publicitat, consum responsable (necessitats i desitjos) i drets del consumidor.</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A643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Economia verda. La influència dels mercats (de béns, financer i laboral) en la vida de la ciutadania.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3732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5DC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60E062C" w14:textId="77777777" w:rsidTr="0012090B">
        <w:tc>
          <w:tcPr>
            <w:tcW w:w="2405" w:type="dxa"/>
            <w:vMerge/>
            <w:tcBorders>
              <w:left w:val="single" w:sz="4" w:space="0" w:color="000000"/>
              <w:right w:val="single" w:sz="4" w:space="0" w:color="000000"/>
            </w:tcBorders>
            <w:tcMar>
              <w:top w:w="0" w:type="dxa"/>
              <w:left w:w="5" w:type="dxa"/>
              <w:bottom w:w="0" w:type="dxa"/>
              <w:right w:w="5" w:type="dxa"/>
            </w:tcMar>
          </w:tcPr>
          <w:p w14:paraId="3D571A9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A3454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agents econòmics i els drets laborals des d’una perspectiva de gènere.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A69B3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9EBE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E5D740" w14:textId="77777777" w:rsidTr="0012090B">
        <w:tc>
          <w:tcPr>
            <w:tcW w:w="2405" w:type="dxa"/>
            <w:vMerge/>
            <w:tcBorders>
              <w:left w:val="single" w:sz="4" w:space="0" w:color="000000"/>
              <w:right w:val="single" w:sz="4" w:space="0" w:color="000000"/>
            </w:tcBorders>
            <w:tcMar>
              <w:top w:w="0" w:type="dxa"/>
              <w:left w:w="5" w:type="dxa"/>
              <w:bottom w:w="0" w:type="dxa"/>
              <w:right w:w="5" w:type="dxa"/>
            </w:tcMar>
          </w:tcPr>
          <w:p w14:paraId="030F9B8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CF5AB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valor social dels impostos.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73C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436E2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26EFED6" w14:textId="77777777" w:rsidTr="0012090B">
        <w:tc>
          <w:tcPr>
            <w:tcW w:w="2405" w:type="dxa"/>
            <w:vMerge/>
            <w:tcBorders>
              <w:left w:val="single" w:sz="4" w:space="0" w:color="000000"/>
              <w:right w:val="single" w:sz="4" w:space="0" w:color="000000"/>
            </w:tcBorders>
            <w:tcMar>
              <w:top w:w="0" w:type="dxa"/>
              <w:left w:w="5" w:type="dxa"/>
              <w:bottom w:w="0" w:type="dxa"/>
              <w:right w:w="5" w:type="dxa"/>
            </w:tcMar>
          </w:tcPr>
          <w:p w14:paraId="727F84E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1A2C7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Responsabilitat social i ambiental de les empreses.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7D0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99C5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8F6EC6A" w14:textId="77777777" w:rsidTr="0012090B">
        <w:tc>
          <w:tcPr>
            <w:tcW w:w="2405"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773313A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70667" w14:textId="77777777" w:rsidR="00F56390" w:rsidRPr="004C4CF6" w:rsidRDefault="00F56390" w:rsidP="00F56390">
            <w:pPr>
              <w:pStyle w:val="Prrafodelista"/>
              <w:widowControl/>
              <w:numPr>
                <w:ilvl w:val="0"/>
                <w:numId w:val="79"/>
              </w:numPr>
              <w:spacing w:after="200"/>
              <w:ind w:left="397" w:hanging="227"/>
              <w:contextualSpacing w:val="0"/>
              <w:rPr>
                <w:rFonts w:ascii="Noto Sans" w:eastAsia="Times New Roman" w:hAnsi="Noto Sans" w:cs="Noto Sans"/>
                <w:sz w:val="18"/>
                <w:szCs w:val="18"/>
                <w:lang w:val="es-ES" w:eastAsia="es-ES"/>
              </w:rPr>
            </w:pPr>
            <w:r w:rsidRPr="004C4CF6">
              <w:rPr>
                <w:rFonts w:ascii="Noto Sans" w:eastAsia="Times New Roman" w:hAnsi="Noto Sans" w:cs="Noto Sans"/>
                <w:sz w:val="18"/>
                <w:szCs w:val="18"/>
                <w:lang w:eastAsia="es-ES"/>
              </w:rPr>
              <w:t>Prevenció de residus mitjançant les 4R: reducció, reparació, reutilització i reciclatge.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D887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A12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63D8986A"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p w14:paraId="075C08A8" w14:textId="77777777" w:rsidR="00F56390" w:rsidRDefault="00F56390" w:rsidP="00F56390">
      <w:pPr>
        <w:pStyle w:val="Standard"/>
        <w:spacing w:line="240" w:lineRule="auto"/>
        <w:rPr>
          <w:rFonts w:ascii="Noto Sans" w:eastAsia="Times New Roman" w:hAnsi="Noto Sans" w:cs="Noto Sans"/>
          <w:sz w:val="18"/>
          <w:szCs w:val="18"/>
          <w:lang w:eastAsia="es-ES"/>
        </w:rPr>
      </w:pPr>
    </w:p>
    <w:p w14:paraId="73CACD35" w14:textId="77777777" w:rsidR="00F56390" w:rsidRDefault="00F56390"/>
    <w:sectPr w:rsidR="00F5639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390"/>
    <w:rsid w:val="00754E57"/>
    <w:rsid w:val="00F5639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B6C53"/>
  <w15:chartTrackingRefBased/>
  <w15:docId w15:val="{3E5BDD70-CE56-4497-9326-9EBBAB3B5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6390"/>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F563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563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F5639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F5639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5639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5639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F5639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F5639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F5639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5639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F5639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F5639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F56390"/>
    <w:rPr>
      <w:rFonts w:eastAsiaTheme="majorEastAsia" w:cstheme="majorBidi"/>
      <w:i/>
      <w:iCs/>
      <w:color w:val="0F4761" w:themeColor="accent1" w:themeShade="BF"/>
    </w:rPr>
  </w:style>
  <w:style w:type="character" w:customStyle="1" w:styleId="Ttulo5Car">
    <w:name w:val="Título 5 Car"/>
    <w:basedOn w:val="Fuentedeprrafopredeter"/>
    <w:link w:val="Ttulo5"/>
    <w:rsid w:val="00F56390"/>
    <w:rPr>
      <w:rFonts w:eastAsiaTheme="majorEastAsia" w:cstheme="majorBidi"/>
      <w:color w:val="0F4761" w:themeColor="accent1" w:themeShade="BF"/>
    </w:rPr>
  </w:style>
  <w:style w:type="character" w:customStyle="1" w:styleId="Ttulo6Car">
    <w:name w:val="Título 6 Car"/>
    <w:basedOn w:val="Fuentedeprrafopredeter"/>
    <w:link w:val="Ttulo6"/>
    <w:rsid w:val="00F56390"/>
    <w:rPr>
      <w:rFonts w:eastAsiaTheme="majorEastAsia" w:cstheme="majorBidi"/>
      <w:i/>
      <w:iCs/>
      <w:color w:val="595959" w:themeColor="text1" w:themeTint="A6"/>
    </w:rPr>
  </w:style>
  <w:style w:type="character" w:customStyle="1" w:styleId="Ttulo7Car">
    <w:name w:val="Título 7 Car"/>
    <w:basedOn w:val="Fuentedeprrafopredeter"/>
    <w:link w:val="Ttulo7"/>
    <w:rsid w:val="00F56390"/>
    <w:rPr>
      <w:rFonts w:eastAsiaTheme="majorEastAsia" w:cstheme="majorBidi"/>
      <w:color w:val="595959" w:themeColor="text1" w:themeTint="A6"/>
    </w:rPr>
  </w:style>
  <w:style w:type="character" w:customStyle="1" w:styleId="Ttulo8Car">
    <w:name w:val="Título 8 Car"/>
    <w:basedOn w:val="Fuentedeprrafopredeter"/>
    <w:link w:val="Ttulo8"/>
    <w:rsid w:val="00F56390"/>
    <w:rPr>
      <w:rFonts w:eastAsiaTheme="majorEastAsia" w:cstheme="majorBidi"/>
      <w:i/>
      <w:iCs/>
      <w:color w:val="272727" w:themeColor="text1" w:themeTint="D8"/>
    </w:rPr>
  </w:style>
  <w:style w:type="character" w:customStyle="1" w:styleId="Ttulo9Car">
    <w:name w:val="Título 9 Car"/>
    <w:basedOn w:val="Fuentedeprrafopredeter"/>
    <w:link w:val="Ttulo9"/>
    <w:rsid w:val="00F56390"/>
    <w:rPr>
      <w:rFonts w:eastAsiaTheme="majorEastAsia" w:cstheme="majorBidi"/>
      <w:color w:val="272727" w:themeColor="text1" w:themeTint="D8"/>
    </w:rPr>
  </w:style>
  <w:style w:type="paragraph" w:styleId="Ttulo">
    <w:name w:val="Title"/>
    <w:basedOn w:val="Normal"/>
    <w:next w:val="Normal"/>
    <w:link w:val="TtuloCar"/>
    <w:uiPriority w:val="10"/>
    <w:qFormat/>
    <w:rsid w:val="00F5639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F5639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5639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F5639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56390"/>
    <w:pPr>
      <w:spacing w:before="160"/>
      <w:jc w:val="center"/>
    </w:pPr>
    <w:rPr>
      <w:i/>
      <w:iCs/>
      <w:color w:val="404040" w:themeColor="text1" w:themeTint="BF"/>
    </w:rPr>
  </w:style>
  <w:style w:type="character" w:customStyle="1" w:styleId="CitaCar">
    <w:name w:val="Cita Car"/>
    <w:basedOn w:val="Fuentedeprrafopredeter"/>
    <w:link w:val="Cita"/>
    <w:rsid w:val="00F56390"/>
    <w:rPr>
      <w:i/>
      <w:iCs/>
      <w:color w:val="404040" w:themeColor="text1" w:themeTint="BF"/>
    </w:rPr>
  </w:style>
  <w:style w:type="paragraph" w:styleId="Prrafodelista">
    <w:name w:val="List Paragraph"/>
    <w:basedOn w:val="Normal"/>
    <w:qFormat/>
    <w:rsid w:val="00F56390"/>
    <w:pPr>
      <w:ind w:left="720"/>
      <w:contextualSpacing/>
    </w:pPr>
  </w:style>
  <w:style w:type="character" w:styleId="nfasisintenso">
    <w:name w:val="Intense Emphasis"/>
    <w:basedOn w:val="Fuentedeprrafopredeter"/>
    <w:qFormat/>
    <w:rsid w:val="00F56390"/>
    <w:rPr>
      <w:i/>
      <w:iCs/>
      <w:color w:val="0F4761" w:themeColor="accent1" w:themeShade="BF"/>
    </w:rPr>
  </w:style>
  <w:style w:type="paragraph" w:styleId="Citadestacada">
    <w:name w:val="Intense Quote"/>
    <w:basedOn w:val="Normal"/>
    <w:next w:val="Normal"/>
    <w:link w:val="CitadestacadaCar"/>
    <w:qFormat/>
    <w:rsid w:val="00F563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F56390"/>
    <w:rPr>
      <w:i/>
      <w:iCs/>
      <w:color w:val="0F4761" w:themeColor="accent1" w:themeShade="BF"/>
    </w:rPr>
  </w:style>
  <w:style w:type="character" w:styleId="Referenciaintensa">
    <w:name w:val="Intense Reference"/>
    <w:basedOn w:val="Fuentedeprrafopredeter"/>
    <w:qFormat/>
    <w:rsid w:val="00F56390"/>
    <w:rPr>
      <w:b/>
      <w:bCs/>
      <w:smallCaps/>
      <w:color w:val="0F4761" w:themeColor="accent1" w:themeShade="BF"/>
      <w:spacing w:val="5"/>
    </w:rPr>
  </w:style>
  <w:style w:type="paragraph" w:customStyle="1" w:styleId="Standard">
    <w:name w:val="Standard"/>
    <w:rsid w:val="00F56390"/>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F56390"/>
    <w:pPr>
      <w:spacing w:after="0" w:line="240" w:lineRule="auto"/>
    </w:pPr>
    <w:rPr>
      <w:rFonts w:ascii="Cambria" w:eastAsia="Cambria" w:hAnsi="Cambria" w:cs="Cambria"/>
      <w:sz w:val="56"/>
      <w:szCs w:val="56"/>
    </w:rPr>
  </w:style>
  <w:style w:type="paragraph" w:customStyle="1" w:styleId="Textbody">
    <w:name w:val="Text body"/>
    <w:basedOn w:val="Standard"/>
    <w:rsid w:val="00F56390"/>
    <w:pPr>
      <w:spacing w:after="140"/>
    </w:pPr>
  </w:style>
  <w:style w:type="paragraph" w:styleId="Lista">
    <w:name w:val="List"/>
    <w:basedOn w:val="Textbody"/>
    <w:rsid w:val="00F56390"/>
    <w:rPr>
      <w:rFonts w:cs="Lucida Sans"/>
      <w:sz w:val="24"/>
    </w:rPr>
  </w:style>
  <w:style w:type="paragraph" w:styleId="Descripcin">
    <w:name w:val="caption"/>
    <w:basedOn w:val="Standard"/>
    <w:rsid w:val="00F56390"/>
    <w:pPr>
      <w:suppressLineNumbers/>
      <w:spacing w:before="120" w:after="120"/>
    </w:pPr>
    <w:rPr>
      <w:rFonts w:cs="Lucida Sans"/>
      <w:i/>
      <w:iCs/>
      <w:sz w:val="24"/>
      <w:szCs w:val="24"/>
    </w:rPr>
  </w:style>
  <w:style w:type="paragraph" w:customStyle="1" w:styleId="Index">
    <w:name w:val="Index"/>
    <w:basedOn w:val="Standard"/>
    <w:rsid w:val="00F56390"/>
    <w:pPr>
      <w:suppressLineNumbers/>
    </w:pPr>
    <w:rPr>
      <w:rFonts w:cs="Lucida Sans"/>
      <w:sz w:val="24"/>
    </w:rPr>
  </w:style>
  <w:style w:type="paragraph" w:styleId="Encabezado">
    <w:name w:val="header"/>
    <w:basedOn w:val="Standard"/>
    <w:link w:val="EncabezadoCar"/>
    <w:rsid w:val="00F56390"/>
    <w:pPr>
      <w:suppressLineNumbers/>
      <w:tabs>
        <w:tab w:val="center" w:pos="4819"/>
        <w:tab w:val="right" w:pos="9638"/>
      </w:tabs>
    </w:pPr>
  </w:style>
  <w:style w:type="character" w:customStyle="1" w:styleId="EncabezadoCar">
    <w:name w:val="Encabezado Car"/>
    <w:basedOn w:val="Fuentedeprrafopredeter"/>
    <w:link w:val="Encabezado"/>
    <w:rsid w:val="00F56390"/>
    <w:rPr>
      <w:rFonts w:ascii="Calibri" w:eastAsia="Calibri" w:hAnsi="Calibri" w:cs="Tahoma"/>
      <w:kern w:val="0"/>
      <w:sz w:val="22"/>
      <w:szCs w:val="22"/>
      <w:lang w:val="ca-ES"/>
      <w14:ligatures w14:val="none"/>
    </w:rPr>
  </w:style>
  <w:style w:type="paragraph" w:styleId="Piedepgina">
    <w:name w:val="footer"/>
    <w:basedOn w:val="Standard"/>
    <w:link w:val="PiedepginaCar"/>
    <w:rsid w:val="00F56390"/>
    <w:pPr>
      <w:suppressLineNumbers/>
      <w:tabs>
        <w:tab w:val="center" w:pos="4819"/>
        <w:tab w:val="right" w:pos="9638"/>
      </w:tabs>
    </w:pPr>
  </w:style>
  <w:style w:type="character" w:customStyle="1" w:styleId="PiedepginaCar">
    <w:name w:val="Pie de página Car"/>
    <w:basedOn w:val="Fuentedeprrafopredeter"/>
    <w:link w:val="Piedepgina"/>
    <w:rsid w:val="00F56390"/>
    <w:rPr>
      <w:rFonts w:ascii="Calibri" w:eastAsia="Calibri" w:hAnsi="Calibri" w:cs="Tahoma"/>
      <w:kern w:val="0"/>
      <w:sz w:val="22"/>
      <w:szCs w:val="22"/>
      <w:lang w:val="ca-ES"/>
      <w14:ligatures w14:val="none"/>
    </w:rPr>
  </w:style>
  <w:style w:type="paragraph" w:customStyle="1" w:styleId="CommentText">
    <w:name w:val="Comment Text"/>
    <w:basedOn w:val="Standard"/>
    <w:rsid w:val="00F56390"/>
    <w:pPr>
      <w:spacing w:line="240" w:lineRule="auto"/>
    </w:pPr>
    <w:rPr>
      <w:sz w:val="20"/>
      <w:szCs w:val="20"/>
    </w:rPr>
  </w:style>
  <w:style w:type="paragraph" w:customStyle="1" w:styleId="Estilo1">
    <w:name w:val="Estilo1"/>
    <w:basedOn w:val="Standard"/>
    <w:rsid w:val="00F56390"/>
    <w:rPr>
      <w:b/>
      <w:bCs/>
    </w:rPr>
  </w:style>
  <w:style w:type="paragraph" w:customStyle="1" w:styleId="Standarduser">
    <w:name w:val="Standard (user)"/>
    <w:basedOn w:val="Standard"/>
    <w:rsid w:val="00F56390"/>
    <w:rPr>
      <w:rFonts w:ascii="Noto Sans" w:eastAsia="Noto Sans" w:hAnsi="Noto Sans" w:cs="Noto Sans"/>
    </w:rPr>
  </w:style>
  <w:style w:type="paragraph" w:styleId="Textodeglobo">
    <w:name w:val="Balloon Text"/>
    <w:basedOn w:val="Standard"/>
    <w:link w:val="TextodegloboCar"/>
    <w:rsid w:val="00F56390"/>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F56390"/>
    <w:rPr>
      <w:rFonts w:ascii="Tahoma" w:eastAsia="Tahoma" w:hAnsi="Tahoma" w:cs="Tahoma"/>
      <w:kern w:val="0"/>
      <w:sz w:val="16"/>
      <w:szCs w:val="16"/>
      <w:lang w:val="ca-ES"/>
      <w14:ligatures w14:val="none"/>
    </w:rPr>
  </w:style>
  <w:style w:type="paragraph" w:customStyle="1" w:styleId="Peu1">
    <w:name w:val="Peu1"/>
    <w:basedOn w:val="Standard"/>
    <w:rsid w:val="00F56390"/>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F56390"/>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F56390"/>
    <w:pPr>
      <w:spacing w:before="160" w:after="160"/>
      <w:jc w:val="center"/>
    </w:pPr>
    <w:rPr>
      <w:i/>
      <w:iCs/>
      <w:color w:val="404040"/>
      <w:kern w:val="3"/>
      <w:sz w:val="24"/>
      <w:szCs w:val="24"/>
    </w:rPr>
  </w:style>
  <w:style w:type="paragraph" w:customStyle="1" w:styleId="msonormal0">
    <w:name w:val="msonormal"/>
    <w:basedOn w:val="Standard"/>
    <w:rsid w:val="00F56390"/>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F56390"/>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F56390"/>
    <w:rPr>
      <w:b/>
      <w:bCs/>
    </w:rPr>
  </w:style>
  <w:style w:type="paragraph" w:customStyle="1" w:styleId="TableContents">
    <w:name w:val="Table Contents"/>
    <w:basedOn w:val="Standard"/>
    <w:rsid w:val="00F56390"/>
    <w:pPr>
      <w:suppressLineNumbers/>
    </w:pPr>
  </w:style>
  <w:style w:type="paragraph" w:customStyle="1" w:styleId="TableHeading">
    <w:name w:val="Table Heading"/>
    <w:basedOn w:val="TableContents"/>
    <w:rsid w:val="00F56390"/>
    <w:pPr>
      <w:jc w:val="center"/>
    </w:pPr>
    <w:rPr>
      <w:b/>
      <w:bCs/>
    </w:rPr>
  </w:style>
  <w:style w:type="character" w:customStyle="1" w:styleId="TextocomentarioCar">
    <w:name w:val="Texto comentario Car"/>
    <w:basedOn w:val="Fuentedeprrafopredeter"/>
    <w:rsid w:val="00F56390"/>
    <w:rPr>
      <w:sz w:val="20"/>
      <w:szCs w:val="20"/>
    </w:rPr>
  </w:style>
  <w:style w:type="character" w:customStyle="1" w:styleId="CommentReference">
    <w:name w:val="Comment Reference"/>
    <w:basedOn w:val="Fuentedeprrafopredeter"/>
    <w:rsid w:val="00F56390"/>
    <w:rPr>
      <w:sz w:val="16"/>
      <w:szCs w:val="16"/>
    </w:rPr>
  </w:style>
  <w:style w:type="character" w:customStyle="1" w:styleId="Estilo1Char">
    <w:name w:val="Estilo1 Char"/>
    <w:basedOn w:val="Fuentedeprrafopredeter"/>
    <w:rsid w:val="00F56390"/>
    <w:rPr>
      <w:rFonts w:ascii="Calibri" w:eastAsia="Calibri" w:hAnsi="Calibri" w:cs="Tahoma"/>
      <w:b/>
      <w:bCs/>
      <w:sz w:val="22"/>
      <w:szCs w:val="22"/>
    </w:rPr>
  </w:style>
  <w:style w:type="character" w:customStyle="1" w:styleId="Lletraperdefectedelpargraf">
    <w:name w:val="Lletra per defecte del paràgraf"/>
    <w:basedOn w:val="Fuentedeprrafopredeter"/>
    <w:rsid w:val="00F56390"/>
    <w:rPr>
      <w:rFonts w:ascii="Calibri" w:eastAsia="Calibri" w:hAnsi="Calibri" w:cs="Times New Roman"/>
    </w:rPr>
  </w:style>
  <w:style w:type="character" w:customStyle="1" w:styleId="Internetlink">
    <w:name w:val="Internet link"/>
    <w:basedOn w:val="Fuentedeprrafopredeter"/>
    <w:rsid w:val="00F56390"/>
    <w:rPr>
      <w:color w:val="0000FF"/>
      <w:u w:val="single"/>
    </w:rPr>
  </w:style>
  <w:style w:type="character" w:customStyle="1" w:styleId="textrun">
    <w:name w:val="textrun"/>
    <w:basedOn w:val="Fuentedeprrafopredeter"/>
    <w:rsid w:val="00F56390"/>
  </w:style>
  <w:style w:type="character" w:customStyle="1" w:styleId="normaltextrun">
    <w:name w:val="normaltextrun"/>
    <w:basedOn w:val="Fuentedeprrafopredeter"/>
    <w:rsid w:val="00F56390"/>
  </w:style>
  <w:style w:type="character" w:customStyle="1" w:styleId="eop">
    <w:name w:val="eop"/>
    <w:basedOn w:val="Fuentedeprrafopredeter"/>
    <w:rsid w:val="00F56390"/>
  </w:style>
  <w:style w:type="character" w:customStyle="1" w:styleId="pagebreakblob">
    <w:name w:val="pagebreakblob"/>
    <w:basedOn w:val="Fuentedeprrafopredeter"/>
    <w:rsid w:val="00F56390"/>
  </w:style>
  <w:style w:type="character" w:customStyle="1" w:styleId="pagebreaktextspan">
    <w:name w:val="pagebreaktextspan"/>
    <w:basedOn w:val="Fuentedeprrafopredeter"/>
    <w:rsid w:val="00F56390"/>
  </w:style>
  <w:style w:type="character" w:customStyle="1" w:styleId="pagebreakborderspan">
    <w:name w:val="pagebreakborderspan"/>
    <w:basedOn w:val="Fuentedeprrafopredeter"/>
    <w:rsid w:val="00F56390"/>
  </w:style>
  <w:style w:type="character" w:customStyle="1" w:styleId="Lletraperdefectedelpargraf1">
    <w:name w:val="Lletra per defecte del paràgraf1"/>
    <w:basedOn w:val="Fuentedeprrafopredeter"/>
    <w:rsid w:val="00F56390"/>
    <w:rPr>
      <w:rFonts w:ascii="Calibri" w:eastAsia="Calibri" w:hAnsi="Calibri" w:cs="Times New Roman"/>
    </w:rPr>
  </w:style>
  <w:style w:type="character" w:customStyle="1" w:styleId="EncabezadoCar1">
    <w:name w:val="Encabezado Car1"/>
    <w:basedOn w:val="Fuentedeprrafopredeter"/>
    <w:rsid w:val="00F56390"/>
  </w:style>
  <w:style w:type="character" w:customStyle="1" w:styleId="PiedepginaCar1">
    <w:name w:val="Pie de página Car1"/>
    <w:basedOn w:val="Fuentedeprrafopredeter"/>
    <w:rsid w:val="00F56390"/>
  </w:style>
  <w:style w:type="character" w:styleId="Textoennegrita">
    <w:name w:val="Strong"/>
    <w:basedOn w:val="Fuentedeprrafopredeter"/>
    <w:rsid w:val="00F56390"/>
    <w:rPr>
      <w:b/>
      <w:bCs/>
    </w:rPr>
  </w:style>
  <w:style w:type="character" w:customStyle="1" w:styleId="AsuntodelcomentarioCar">
    <w:name w:val="Asunto del comentario Car"/>
    <w:basedOn w:val="TextocomentarioCar"/>
    <w:rsid w:val="00F56390"/>
    <w:rPr>
      <w:b/>
      <w:bCs/>
      <w:sz w:val="20"/>
      <w:szCs w:val="20"/>
    </w:rPr>
  </w:style>
  <w:style w:type="character" w:customStyle="1" w:styleId="ListLabel1">
    <w:name w:val="ListLabel 1"/>
    <w:rsid w:val="00F56390"/>
    <w:rPr>
      <w:rFonts w:ascii="Noto Sans" w:eastAsia="Times New Roman" w:hAnsi="Noto Sans" w:cs="Times New Roman"/>
      <w:color w:val="000000"/>
      <w:sz w:val="22"/>
      <w:szCs w:val="22"/>
    </w:rPr>
  </w:style>
  <w:style w:type="character" w:customStyle="1" w:styleId="ListLabel2">
    <w:name w:val="ListLabel 2"/>
    <w:rsid w:val="00F56390"/>
    <w:rPr>
      <w:rFonts w:cs="Courier New"/>
    </w:rPr>
  </w:style>
  <w:style w:type="character" w:customStyle="1" w:styleId="ListLabel3">
    <w:name w:val="ListLabel 3"/>
    <w:rsid w:val="00F56390"/>
    <w:rPr>
      <w:rFonts w:cs="Courier New"/>
    </w:rPr>
  </w:style>
  <w:style w:type="character" w:customStyle="1" w:styleId="ListLabel4">
    <w:name w:val="ListLabel 4"/>
    <w:rsid w:val="00F56390"/>
    <w:rPr>
      <w:rFonts w:cs="Courier New"/>
    </w:rPr>
  </w:style>
  <w:style w:type="character" w:customStyle="1" w:styleId="ListLabel5">
    <w:name w:val="ListLabel 5"/>
    <w:rsid w:val="00F56390"/>
    <w:rPr>
      <w:rFonts w:ascii="Noto Sans" w:eastAsia="Times New Roman" w:hAnsi="Noto Sans" w:cs="Times New Roman"/>
      <w:color w:val="000000"/>
      <w:sz w:val="18"/>
    </w:rPr>
  </w:style>
  <w:style w:type="character" w:customStyle="1" w:styleId="ListLabel6">
    <w:name w:val="ListLabel 6"/>
    <w:rsid w:val="00F56390"/>
    <w:rPr>
      <w:rFonts w:cs="Courier New"/>
    </w:rPr>
  </w:style>
  <w:style w:type="character" w:customStyle="1" w:styleId="ListLabel7">
    <w:name w:val="ListLabel 7"/>
    <w:rsid w:val="00F56390"/>
    <w:rPr>
      <w:rFonts w:cs="Courier New"/>
    </w:rPr>
  </w:style>
  <w:style w:type="character" w:customStyle="1" w:styleId="ListLabel8">
    <w:name w:val="ListLabel 8"/>
    <w:rsid w:val="00F56390"/>
    <w:rPr>
      <w:rFonts w:cs="Courier New"/>
    </w:rPr>
  </w:style>
  <w:style w:type="character" w:customStyle="1" w:styleId="ListLabel9">
    <w:name w:val="ListLabel 9"/>
    <w:rsid w:val="00F56390"/>
    <w:rPr>
      <w:rFonts w:ascii="Noto Sans" w:eastAsia="Times New Roman" w:hAnsi="Noto Sans" w:cs="Times New Roman"/>
      <w:color w:val="000000"/>
      <w:sz w:val="18"/>
    </w:rPr>
  </w:style>
  <w:style w:type="character" w:customStyle="1" w:styleId="ListLabel10">
    <w:name w:val="ListLabel 10"/>
    <w:rsid w:val="00F56390"/>
    <w:rPr>
      <w:rFonts w:cs="Courier New"/>
    </w:rPr>
  </w:style>
  <w:style w:type="character" w:customStyle="1" w:styleId="ListLabel11">
    <w:name w:val="ListLabel 11"/>
    <w:rsid w:val="00F56390"/>
    <w:rPr>
      <w:rFonts w:cs="Courier New"/>
    </w:rPr>
  </w:style>
  <w:style w:type="character" w:customStyle="1" w:styleId="ListLabel12">
    <w:name w:val="ListLabel 12"/>
    <w:rsid w:val="00F56390"/>
    <w:rPr>
      <w:rFonts w:cs="Courier New"/>
    </w:rPr>
  </w:style>
  <w:style w:type="character" w:customStyle="1" w:styleId="ListLabel13">
    <w:name w:val="ListLabel 13"/>
    <w:rsid w:val="00F56390"/>
    <w:rPr>
      <w:rFonts w:ascii="Noto Sans" w:eastAsia="Times New Roman" w:hAnsi="Noto Sans" w:cs="Times New Roman"/>
      <w:color w:val="000000"/>
      <w:sz w:val="18"/>
    </w:rPr>
  </w:style>
  <w:style w:type="character" w:customStyle="1" w:styleId="ListLabel14">
    <w:name w:val="ListLabel 14"/>
    <w:rsid w:val="00F56390"/>
    <w:rPr>
      <w:rFonts w:cs="Courier New"/>
    </w:rPr>
  </w:style>
  <w:style w:type="character" w:customStyle="1" w:styleId="ListLabel15">
    <w:name w:val="ListLabel 15"/>
    <w:rsid w:val="00F56390"/>
    <w:rPr>
      <w:rFonts w:cs="Courier New"/>
    </w:rPr>
  </w:style>
  <w:style w:type="character" w:customStyle="1" w:styleId="ListLabel16">
    <w:name w:val="ListLabel 16"/>
    <w:rsid w:val="00F56390"/>
    <w:rPr>
      <w:rFonts w:cs="Courier New"/>
    </w:rPr>
  </w:style>
  <w:style w:type="character" w:customStyle="1" w:styleId="ListLabel17">
    <w:name w:val="ListLabel 17"/>
    <w:rsid w:val="00F56390"/>
    <w:rPr>
      <w:rFonts w:ascii="Noto Sans" w:eastAsia="Times New Roman" w:hAnsi="Noto Sans" w:cs="Times New Roman"/>
      <w:color w:val="000000"/>
      <w:sz w:val="18"/>
    </w:rPr>
  </w:style>
  <w:style w:type="character" w:customStyle="1" w:styleId="ListLabel18">
    <w:name w:val="ListLabel 18"/>
    <w:rsid w:val="00F56390"/>
    <w:rPr>
      <w:rFonts w:cs="Courier New"/>
    </w:rPr>
  </w:style>
  <w:style w:type="character" w:customStyle="1" w:styleId="ListLabel19">
    <w:name w:val="ListLabel 19"/>
    <w:rsid w:val="00F56390"/>
    <w:rPr>
      <w:rFonts w:cs="Courier New"/>
    </w:rPr>
  </w:style>
  <w:style w:type="character" w:customStyle="1" w:styleId="ListLabel20">
    <w:name w:val="ListLabel 20"/>
    <w:rsid w:val="00F56390"/>
    <w:rPr>
      <w:rFonts w:cs="Courier New"/>
    </w:rPr>
  </w:style>
  <w:style w:type="character" w:customStyle="1" w:styleId="ListLabel21">
    <w:name w:val="ListLabel 21"/>
    <w:rsid w:val="00F56390"/>
    <w:rPr>
      <w:rFonts w:ascii="Noto Sans" w:eastAsia="Times New Roman" w:hAnsi="Noto Sans" w:cs="Times New Roman"/>
      <w:color w:val="000000"/>
      <w:sz w:val="18"/>
    </w:rPr>
  </w:style>
  <w:style w:type="character" w:customStyle="1" w:styleId="ListLabel22">
    <w:name w:val="ListLabel 22"/>
    <w:rsid w:val="00F56390"/>
    <w:rPr>
      <w:rFonts w:cs="Courier New"/>
    </w:rPr>
  </w:style>
  <w:style w:type="character" w:customStyle="1" w:styleId="ListLabel23">
    <w:name w:val="ListLabel 23"/>
    <w:rsid w:val="00F56390"/>
    <w:rPr>
      <w:rFonts w:cs="Courier New"/>
    </w:rPr>
  </w:style>
  <w:style w:type="character" w:customStyle="1" w:styleId="ListLabel24">
    <w:name w:val="ListLabel 24"/>
    <w:rsid w:val="00F56390"/>
    <w:rPr>
      <w:rFonts w:cs="Courier New"/>
    </w:rPr>
  </w:style>
  <w:style w:type="character" w:customStyle="1" w:styleId="ListLabel25">
    <w:name w:val="ListLabel 25"/>
    <w:rsid w:val="00F56390"/>
    <w:rPr>
      <w:rFonts w:ascii="Noto Sans" w:eastAsia="Times New Roman" w:hAnsi="Noto Sans" w:cs="Times New Roman"/>
      <w:color w:val="000000"/>
      <w:sz w:val="18"/>
    </w:rPr>
  </w:style>
  <w:style w:type="character" w:customStyle="1" w:styleId="ListLabel26">
    <w:name w:val="ListLabel 26"/>
    <w:rsid w:val="00F56390"/>
    <w:rPr>
      <w:rFonts w:cs="Courier New"/>
    </w:rPr>
  </w:style>
  <w:style w:type="character" w:customStyle="1" w:styleId="ListLabel27">
    <w:name w:val="ListLabel 27"/>
    <w:rsid w:val="00F56390"/>
    <w:rPr>
      <w:rFonts w:cs="Courier New"/>
    </w:rPr>
  </w:style>
  <w:style w:type="character" w:customStyle="1" w:styleId="ListLabel28">
    <w:name w:val="ListLabel 28"/>
    <w:rsid w:val="00F56390"/>
    <w:rPr>
      <w:rFonts w:cs="Courier New"/>
    </w:rPr>
  </w:style>
  <w:style w:type="character" w:customStyle="1" w:styleId="ListLabel29">
    <w:name w:val="ListLabel 29"/>
    <w:rsid w:val="00F56390"/>
    <w:rPr>
      <w:rFonts w:ascii="Noto Sans" w:eastAsia="Times New Roman" w:hAnsi="Noto Sans" w:cs="Times New Roman"/>
      <w:color w:val="000000"/>
      <w:sz w:val="18"/>
    </w:rPr>
  </w:style>
  <w:style w:type="character" w:customStyle="1" w:styleId="ListLabel30">
    <w:name w:val="ListLabel 30"/>
    <w:rsid w:val="00F56390"/>
    <w:rPr>
      <w:rFonts w:cs="Courier New"/>
    </w:rPr>
  </w:style>
  <w:style w:type="character" w:customStyle="1" w:styleId="ListLabel31">
    <w:name w:val="ListLabel 31"/>
    <w:rsid w:val="00F56390"/>
    <w:rPr>
      <w:rFonts w:cs="Courier New"/>
    </w:rPr>
  </w:style>
  <w:style w:type="character" w:customStyle="1" w:styleId="ListLabel32">
    <w:name w:val="ListLabel 32"/>
    <w:rsid w:val="00F56390"/>
    <w:rPr>
      <w:rFonts w:cs="Courier New"/>
    </w:rPr>
  </w:style>
  <w:style w:type="character" w:customStyle="1" w:styleId="ListLabel33">
    <w:name w:val="ListLabel 33"/>
    <w:rsid w:val="00F56390"/>
    <w:rPr>
      <w:rFonts w:ascii="Noto Sans" w:eastAsia="Times New Roman" w:hAnsi="Noto Sans" w:cs="Times New Roman"/>
      <w:color w:val="000000"/>
      <w:sz w:val="18"/>
    </w:rPr>
  </w:style>
  <w:style w:type="character" w:customStyle="1" w:styleId="ListLabel34">
    <w:name w:val="ListLabel 34"/>
    <w:rsid w:val="00F56390"/>
    <w:rPr>
      <w:rFonts w:cs="Courier New"/>
    </w:rPr>
  </w:style>
  <w:style w:type="character" w:customStyle="1" w:styleId="ListLabel35">
    <w:name w:val="ListLabel 35"/>
    <w:rsid w:val="00F56390"/>
    <w:rPr>
      <w:rFonts w:cs="Courier New"/>
    </w:rPr>
  </w:style>
  <w:style w:type="character" w:customStyle="1" w:styleId="ListLabel36">
    <w:name w:val="ListLabel 36"/>
    <w:rsid w:val="00F56390"/>
    <w:rPr>
      <w:rFonts w:cs="Courier New"/>
    </w:rPr>
  </w:style>
  <w:style w:type="character" w:customStyle="1" w:styleId="ListLabel37">
    <w:name w:val="ListLabel 37"/>
    <w:rsid w:val="00F56390"/>
    <w:rPr>
      <w:rFonts w:ascii="Noto Sans" w:eastAsia="Times New Roman" w:hAnsi="Noto Sans" w:cs="Times New Roman"/>
      <w:color w:val="000000"/>
      <w:sz w:val="18"/>
    </w:rPr>
  </w:style>
  <w:style w:type="character" w:customStyle="1" w:styleId="ListLabel38">
    <w:name w:val="ListLabel 38"/>
    <w:rsid w:val="00F56390"/>
    <w:rPr>
      <w:rFonts w:cs="Courier New"/>
    </w:rPr>
  </w:style>
  <w:style w:type="character" w:customStyle="1" w:styleId="ListLabel39">
    <w:name w:val="ListLabel 39"/>
    <w:rsid w:val="00F56390"/>
    <w:rPr>
      <w:rFonts w:cs="Courier New"/>
    </w:rPr>
  </w:style>
  <w:style w:type="character" w:customStyle="1" w:styleId="ListLabel40">
    <w:name w:val="ListLabel 40"/>
    <w:rsid w:val="00F56390"/>
    <w:rPr>
      <w:rFonts w:cs="Courier New"/>
    </w:rPr>
  </w:style>
  <w:style w:type="character" w:customStyle="1" w:styleId="ListLabel41">
    <w:name w:val="ListLabel 41"/>
    <w:rsid w:val="00F56390"/>
    <w:rPr>
      <w:rFonts w:ascii="Noto Sans" w:eastAsia="Times New Roman" w:hAnsi="Noto Sans" w:cs="Times New Roman"/>
      <w:color w:val="000000"/>
      <w:sz w:val="18"/>
    </w:rPr>
  </w:style>
  <w:style w:type="character" w:customStyle="1" w:styleId="ListLabel42">
    <w:name w:val="ListLabel 42"/>
    <w:rsid w:val="00F56390"/>
    <w:rPr>
      <w:rFonts w:cs="Courier New"/>
    </w:rPr>
  </w:style>
  <w:style w:type="character" w:customStyle="1" w:styleId="ListLabel43">
    <w:name w:val="ListLabel 43"/>
    <w:rsid w:val="00F56390"/>
    <w:rPr>
      <w:rFonts w:cs="Courier New"/>
    </w:rPr>
  </w:style>
  <w:style w:type="character" w:customStyle="1" w:styleId="ListLabel44">
    <w:name w:val="ListLabel 44"/>
    <w:rsid w:val="00F56390"/>
    <w:rPr>
      <w:rFonts w:cs="Courier New"/>
    </w:rPr>
  </w:style>
  <w:style w:type="character" w:customStyle="1" w:styleId="ListLabel45">
    <w:name w:val="ListLabel 45"/>
    <w:rsid w:val="00F56390"/>
    <w:rPr>
      <w:rFonts w:ascii="Noto Sans" w:eastAsia="Times New Roman" w:hAnsi="Noto Sans" w:cs="Times New Roman"/>
      <w:color w:val="000000"/>
      <w:sz w:val="18"/>
    </w:rPr>
  </w:style>
  <w:style w:type="character" w:customStyle="1" w:styleId="ListLabel46">
    <w:name w:val="ListLabel 46"/>
    <w:rsid w:val="00F56390"/>
    <w:rPr>
      <w:rFonts w:cs="Courier New"/>
    </w:rPr>
  </w:style>
  <w:style w:type="character" w:customStyle="1" w:styleId="ListLabel47">
    <w:name w:val="ListLabel 47"/>
    <w:rsid w:val="00F56390"/>
    <w:rPr>
      <w:rFonts w:cs="Courier New"/>
    </w:rPr>
  </w:style>
  <w:style w:type="character" w:customStyle="1" w:styleId="ListLabel48">
    <w:name w:val="ListLabel 48"/>
    <w:rsid w:val="00F56390"/>
    <w:rPr>
      <w:rFonts w:cs="Courier New"/>
    </w:rPr>
  </w:style>
  <w:style w:type="character" w:customStyle="1" w:styleId="ListLabel49">
    <w:name w:val="ListLabel 49"/>
    <w:rsid w:val="00F56390"/>
    <w:rPr>
      <w:rFonts w:ascii="Noto Sans" w:eastAsia="Times New Roman" w:hAnsi="Noto Sans" w:cs="Times New Roman"/>
      <w:color w:val="000000"/>
      <w:sz w:val="18"/>
    </w:rPr>
  </w:style>
  <w:style w:type="character" w:customStyle="1" w:styleId="ListLabel50">
    <w:name w:val="ListLabel 50"/>
    <w:rsid w:val="00F56390"/>
    <w:rPr>
      <w:rFonts w:cs="Courier New"/>
    </w:rPr>
  </w:style>
  <w:style w:type="character" w:customStyle="1" w:styleId="ListLabel51">
    <w:name w:val="ListLabel 51"/>
    <w:rsid w:val="00F56390"/>
    <w:rPr>
      <w:rFonts w:cs="Courier New"/>
    </w:rPr>
  </w:style>
  <w:style w:type="character" w:customStyle="1" w:styleId="ListLabel52">
    <w:name w:val="ListLabel 52"/>
    <w:rsid w:val="00F56390"/>
    <w:rPr>
      <w:rFonts w:cs="Courier New"/>
    </w:rPr>
  </w:style>
  <w:style w:type="character" w:customStyle="1" w:styleId="ListLabel53">
    <w:name w:val="ListLabel 53"/>
    <w:rsid w:val="00F56390"/>
    <w:rPr>
      <w:rFonts w:ascii="Noto Sans" w:eastAsia="Times New Roman" w:hAnsi="Noto Sans" w:cs="Times New Roman"/>
      <w:color w:val="000000"/>
      <w:sz w:val="18"/>
    </w:rPr>
  </w:style>
  <w:style w:type="character" w:customStyle="1" w:styleId="ListLabel54">
    <w:name w:val="ListLabel 54"/>
    <w:rsid w:val="00F56390"/>
    <w:rPr>
      <w:rFonts w:cs="Courier New"/>
    </w:rPr>
  </w:style>
  <w:style w:type="character" w:customStyle="1" w:styleId="ListLabel55">
    <w:name w:val="ListLabel 55"/>
    <w:rsid w:val="00F56390"/>
    <w:rPr>
      <w:rFonts w:cs="Courier New"/>
    </w:rPr>
  </w:style>
  <w:style w:type="character" w:customStyle="1" w:styleId="ListLabel56">
    <w:name w:val="ListLabel 56"/>
    <w:rsid w:val="00F56390"/>
    <w:rPr>
      <w:rFonts w:cs="Courier New"/>
    </w:rPr>
  </w:style>
  <w:style w:type="character" w:customStyle="1" w:styleId="ListLabel57">
    <w:name w:val="ListLabel 57"/>
    <w:rsid w:val="00F56390"/>
    <w:rPr>
      <w:rFonts w:ascii="Noto Sans" w:eastAsia="Times New Roman" w:hAnsi="Noto Sans" w:cs="Times New Roman"/>
      <w:color w:val="000000"/>
      <w:sz w:val="18"/>
    </w:rPr>
  </w:style>
  <w:style w:type="character" w:customStyle="1" w:styleId="ListLabel58">
    <w:name w:val="ListLabel 58"/>
    <w:rsid w:val="00F56390"/>
    <w:rPr>
      <w:rFonts w:cs="Courier New"/>
    </w:rPr>
  </w:style>
  <w:style w:type="character" w:customStyle="1" w:styleId="ListLabel59">
    <w:name w:val="ListLabel 59"/>
    <w:rsid w:val="00F56390"/>
    <w:rPr>
      <w:rFonts w:cs="Courier New"/>
    </w:rPr>
  </w:style>
  <w:style w:type="character" w:customStyle="1" w:styleId="ListLabel60">
    <w:name w:val="ListLabel 60"/>
    <w:rsid w:val="00F56390"/>
    <w:rPr>
      <w:rFonts w:cs="Courier New"/>
    </w:rPr>
  </w:style>
  <w:style w:type="character" w:customStyle="1" w:styleId="ListLabel61">
    <w:name w:val="ListLabel 61"/>
    <w:rsid w:val="00F56390"/>
    <w:rPr>
      <w:rFonts w:ascii="Noto Sans" w:eastAsia="Times New Roman" w:hAnsi="Noto Sans" w:cs="Times New Roman"/>
      <w:color w:val="000000"/>
      <w:sz w:val="18"/>
    </w:rPr>
  </w:style>
  <w:style w:type="character" w:customStyle="1" w:styleId="ListLabel62">
    <w:name w:val="ListLabel 62"/>
    <w:rsid w:val="00F56390"/>
    <w:rPr>
      <w:rFonts w:cs="Courier New"/>
    </w:rPr>
  </w:style>
  <w:style w:type="character" w:customStyle="1" w:styleId="ListLabel63">
    <w:name w:val="ListLabel 63"/>
    <w:rsid w:val="00F56390"/>
    <w:rPr>
      <w:rFonts w:cs="Courier New"/>
    </w:rPr>
  </w:style>
  <w:style w:type="character" w:customStyle="1" w:styleId="ListLabel64">
    <w:name w:val="ListLabel 64"/>
    <w:rsid w:val="00F56390"/>
    <w:rPr>
      <w:rFonts w:cs="Courier New"/>
    </w:rPr>
  </w:style>
  <w:style w:type="character" w:customStyle="1" w:styleId="ListLabel65">
    <w:name w:val="ListLabel 65"/>
    <w:rsid w:val="00F56390"/>
    <w:rPr>
      <w:rFonts w:ascii="Noto Sans" w:eastAsia="Times New Roman" w:hAnsi="Noto Sans" w:cs="Times New Roman"/>
      <w:color w:val="000000"/>
      <w:sz w:val="18"/>
    </w:rPr>
  </w:style>
  <w:style w:type="character" w:customStyle="1" w:styleId="ListLabel66">
    <w:name w:val="ListLabel 66"/>
    <w:rsid w:val="00F56390"/>
    <w:rPr>
      <w:rFonts w:cs="Courier New"/>
    </w:rPr>
  </w:style>
  <w:style w:type="character" w:customStyle="1" w:styleId="ListLabel67">
    <w:name w:val="ListLabel 67"/>
    <w:rsid w:val="00F56390"/>
    <w:rPr>
      <w:rFonts w:cs="Courier New"/>
    </w:rPr>
  </w:style>
  <w:style w:type="character" w:customStyle="1" w:styleId="ListLabel68">
    <w:name w:val="ListLabel 68"/>
    <w:rsid w:val="00F56390"/>
    <w:rPr>
      <w:rFonts w:cs="Courier New"/>
    </w:rPr>
  </w:style>
  <w:style w:type="character" w:customStyle="1" w:styleId="ListLabel69">
    <w:name w:val="ListLabel 69"/>
    <w:rsid w:val="00F56390"/>
    <w:rPr>
      <w:rFonts w:ascii="Noto Sans" w:eastAsia="Times New Roman" w:hAnsi="Noto Sans" w:cs="Times New Roman"/>
      <w:color w:val="000000"/>
      <w:sz w:val="18"/>
    </w:rPr>
  </w:style>
  <w:style w:type="character" w:customStyle="1" w:styleId="ListLabel70">
    <w:name w:val="ListLabel 70"/>
    <w:rsid w:val="00F56390"/>
    <w:rPr>
      <w:rFonts w:cs="Courier New"/>
    </w:rPr>
  </w:style>
  <w:style w:type="character" w:customStyle="1" w:styleId="ListLabel71">
    <w:name w:val="ListLabel 71"/>
    <w:rsid w:val="00F56390"/>
    <w:rPr>
      <w:rFonts w:cs="Courier New"/>
    </w:rPr>
  </w:style>
  <w:style w:type="character" w:customStyle="1" w:styleId="ListLabel72">
    <w:name w:val="ListLabel 72"/>
    <w:rsid w:val="00F56390"/>
    <w:rPr>
      <w:rFonts w:cs="Courier New"/>
    </w:rPr>
  </w:style>
  <w:style w:type="character" w:customStyle="1" w:styleId="ListLabel73">
    <w:name w:val="ListLabel 73"/>
    <w:rsid w:val="00F56390"/>
    <w:rPr>
      <w:rFonts w:ascii="Noto Sans" w:eastAsia="Times New Roman" w:hAnsi="Noto Sans" w:cs="Times New Roman"/>
      <w:color w:val="000000"/>
      <w:sz w:val="18"/>
    </w:rPr>
  </w:style>
  <w:style w:type="character" w:customStyle="1" w:styleId="ListLabel74">
    <w:name w:val="ListLabel 74"/>
    <w:rsid w:val="00F56390"/>
    <w:rPr>
      <w:rFonts w:cs="Courier New"/>
    </w:rPr>
  </w:style>
  <w:style w:type="character" w:customStyle="1" w:styleId="ListLabel75">
    <w:name w:val="ListLabel 75"/>
    <w:rsid w:val="00F56390"/>
    <w:rPr>
      <w:rFonts w:cs="Courier New"/>
    </w:rPr>
  </w:style>
  <w:style w:type="character" w:customStyle="1" w:styleId="ListLabel76">
    <w:name w:val="ListLabel 76"/>
    <w:rsid w:val="00F56390"/>
    <w:rPr>
      <w:rFonts w:cs="Courier New"/>
    </w:rPr>
  </w:style>
  <w:style w:type="character" w:customStyle="1" w:styleId="ListLabel77">
    <w:name w:val="ListLabel 77"/>
    <w:rsid w:val="00F56390"/>
    <w:rPr>
      <w:rFonts w:ascii="Noto Sans" w:eastAsia="Times New Roman" w:hAnsi="Noto Sans" w:cs="Times New Roman"/>
      <w:color w:val="000000"/>
      <w:sz w:val="18"/>
    </w:rPr>
  </w:style>
  <w:style w:type="character" w:customStyle="1" w:styleId="ListLabel78">
    <w:name w:val="ListLabel 78"/>
    <w:rsid w:val="00F56390"/>
    <w:rPr>
      <w:rFonts w:cs="Courier New"/>
    </w:rPr>
  </w:style>
  <w:style w:type="character" w:customStyle="1" w:styleId="ListLabel79">
    <w:name w:val="ListLabel 79"/>
    <w:rsid w:val="00F56390"/>
    <w:rPr>
      <w:rFonts w:cs="Courier New"/>
    </w:rPr>
  </w:style>
  <w:style w:type="character" w:customStyle="1" w:styleId="ListLabel80">
    <w:name w:val="ListLabel 80"/>
    <w:rsid w:val="00F56390"/>
    <w:rPr>
      <w:rFonts w:cs="Courier New"/>
    </w:rPr>
  </w:style>
  <w:style w:type="character" w:customStyle="1" w:styleId="ListLabel81">
    <w:name w:val="ListLabel 81"/>
    <w:rsid w:val="00F56390"/>
    <w:rPr>
      <w:rFonts w:ascii="Noto Sans" w:eastAsia="Times New Roman" w:hAnsi="Noto Sans" w:cs="Times New Roman"/>
      <w:color w:val="000000"/>
      <w:sz w:val="18"/>
    </w:rPr>
  </w:style>
  <w:style w:type="character" w:customStyle="1" w:styleId="ListLabel82">
    <w:name w:val="ListLabel 82"/>
    <w:rsid w:val="00F56390"/>
    <w:rPr>
      <w:rFonts w:cs="Courier New"/>
    </w:rPr>
  </w:style>
  <w:style w:type="character" w:customStyle="1" w:styleId="ListLabel83">
    <w:name w:val="ListLabel 83"/>
    <w:rsid w:val="00F56390"/>
    <w:rPr>
      <w:rFonts w:cs="Courier New"/>
    </w:rPr>
  </w:style>
  <w:style w:type="character" w:customStyle="1" w:styleId="ListLabel84">
    <w:name w:val="ListLabel 84"/>
    <w:rsid w:val="00F56390"/>
    <w:rPr>
      <w:rFonts w:cs="Courier New"/>
    </w:rPr>
  </w:style>
  <w:style w:type="character" w:customStyle="1" w:styleId="ListLabel85">
    <w:name w:val="ListLabel 85"/>
    <w:rsid w:val="00F56390"/>
    <w:rPr>
      <w:rFonts w:ascii="Noto Sans" w:eastAsia="Times New Roman" w:hAnsi="Noto Sans" w:cs="Times New Roman"/>
      <w:color w:val="000000"/>
      <w:sz w:val="18"/>
    </w:rPr>
  </w:style>
  <w:style w:type="character" w:customStyle="1" w:styleId="ListLabel86">
    <w:name w:val="ListLabel 86"/>
    <w:rsid w:val="00F56390"/>
    <w:rPr>
      <w:rFonts w:cs="Courier New"/>
    </w:rPr>
  </w:style>
  <w:style w:type="character" w:customStyle="1" w:styleId="ListLabel87">
    <w:name w:val="ListLabel 87"/>
    <w:rsid w:val="00F56390"/>
    <w:rPr>
      <w:rFonts w:cs="Courier New"/>
    </w:rPr>
  </w:style>
  <w:style w:type="character" w:customStyle="1" w:styleId="ListLabel88">
    <w:name w:val="ListLabel 88"/>
    <w:rsid w:val="00F56390"/>
    <w:rPr>
      <w:rFonts w:cs="Courier New"/>
    </w:rPr>
  </w:style>
  <w:style w:type="character" w:customStyle="1" w:styleId="ListLabel89">
    <w:name w:val="ListLabel 89"/>
    <w:rsid w:val="00F56390"/>
    <w:rPr>
      <w:rFonts w:ascii="Noto Sans" w:eastAsia="Times New Roman" w:hAnsi="Noto Sans" w:cs="Times New Roman"/>
      <w:color w:val="000000"/>
      <w:sz w:val="18"/>
    </w:rPr>
  </w:style>
  <w:style w:type="character" w:customStyle="1" w:styleId="ListLabel90">
    <w:name w:val="ListLabel 90"/>
    <w:rsid w:val="00F56390"/>
    <w:rPr>
      <w:rFonts w:cs="Courier New"/>
    </w:rPr>
  </w:style>
  <w:style w:type="character" w:customStyle="1" w:styleId="ListLabel91">
    <w:name w:val="ListLabel 91"/>
    <w:rsid w:val="00F56390"/>
    <w:rPr>
      <w:rFonts w:cs="Courier New"/>
    </w:rPr>
  </w:style>
  <w:style w:type="character" w:customStyle="1" w:styleId="ListLabel92">
    <w:name w:val="ListLabel 92"/>
    <w:rsid w:val="00F56390"/>
    <w:rPr>
      <w:rFonts w:cs="Courier New"/>
    </w:rPr>
  </w:style>
  <w:style w:type="character" w:customStyle="1" w:styleId="ListLabel93">
    <w:name w:val="ListLabel 93"/>
    <w:rsid w:val="00F56390"/>
    <w:rPr>
      <w:rFonts w:ascii="Noto Sans" w:eastAsia="Times New Roman" w:hAnsi="Noto Sans" w:cs="Times New Roman"/>
      <w:color w:val="000000"/>
      <w:sz w:val="18"/>
    </w:rPr>
  </w:style>
  <w:style w:type="character" w:customStyle="1" w:styleId="ListLabel94">
    <w:name w:val="ListLabel 94"/>
    <w:rsid w:val="00F56390"/>
    <w:rPr>
      <w:rFonts w:cs="Courier New"/>
    </w:rPr>
  </w:style>
  <w:style w:type="character" w:customStyle="1" w:styleId="ListLabel95">
    <w:name w:val="ListLabel 95"/>
    <w:rsid w:val="00F56390"/>
    <w:rPr>
      <w:rFonts w:cs="Courier New"/>
    </w:rPr>
  </w:style>
  <w:style w:type="character" w:customStyle="1" w:styleId="ListLabel96">
    <w:name w:val="ListLabel 96"/>
    <w:rsid w:val="00F56390"/>
    <w:rPr>
      <w:rFonts w:cs="Courier New"/>
    </w:rPr>
  </w:style>
  <w:style w:type="character" w:customStyle="1" w:styleId="ListLabel97">
    <w:name w:val="ListLabel 97"/>
    <w:rsid w:val="00F56390"/>
    <w:rPr>
      <w:rFonts w:ascii="Noto Sans" w:eastAsia="Times New Roman" w:hAnsi="Noto Sans" w:cs="Times New Roman"/>
      <w:color w:val="000000"/>
      <w:sz w:val="18"/>
    </w:rPr>
  </w:style>
  <w:style w:type="character" w:customStyle="1" w:styleId="ListLabel98">
    <w:name w:val="ListLabel 98"/>
    <w:rsid w:val="00F56390"/>
    <w:rPr>
      <w:rFonts w:cs="Courier New"/>
    </w:rPr>
  </w:style>
  <w:style w:type="character" w:customStyle="1" w:styleId="ListLabel99">
    <w:name w:val="ListLabel 99"/>
    <w:rsid w:val="00F56390"/>
    <w:rPr>
      <w:rFonts w:cs="Courier New"/>
    </w:rPr>
  </w:style>
  <w:style w:type="character" w:customStyle="1" w:styleId="ListLabel100">
    <w:name w:val="ListLabel 100"/>
    <w:rsid w:val="00F56390"/>
    <w:rPr>
      <w:rFonts w:cs="Courier New"/>
    </w:rPr>
  </w:style>
  <w:style w:type="character" w:customStyle="1" w:styleId="ListLabel101">
    <w:name w:val="ListLabel 101"/>
    <w:rsid w:val="00F56390"/>
    <w:rPr>
      <w:rFonts w:ascii="Noto Sans" w:eastAsia="Times New Roman" w:hAnsi="Noto Sans" w:cs="Times New Roman"/>
      <w:color w:val="000000"/>
      <w:sz w:val="20"/>
    </w:rPr>
  </w:style>
  <w:style w:type="character" w:customStyle="1" w:styleId="ListLabel102">
    <w:name w:val="ListLabel 102"/>
    <w:rsid w:val="00F56390"/>
    <w:rPr>
      <w:sz w:val="20"/>
    </w:rPr>
  </w:style>
  <w:style w:type="character" w:customStyle="1" w:styleId="ListLabel103">
    <w:name w:val="ListLabel 103"/>
    <w:rsid w:val="00F56390"/>
    <w:rPr>
      <w:sz w:val="20"/>
    </w:rPr>
  </w:style>
  <w:style w:type="character" w:customStyle="1" w:styleId="ListLabel104">
    <w:name w:val="ListLabel 104"/>
    <w:rsid w:val="00F56390"/>
    <w:rPr>
      <w:sz w:val="20"/>
    </w:rPr>
  </w:style>
  <w:style w:type="character" w:customStyle="1" w:styleId="ListLabel105">
    <w:name w:val="ListLabel 105"/>
    <w:rsid w:val="00F56390"/>
    <w:rPr>
      <w:sz w:val="20"/>
    </w:rPr>
  </w:style>
  <w:style w:type="character" w:customStyle="1" w:styleId="ListLabel106">
    <w:name w:val="ListLabel 106"/>
    <w:rsid w:val="00F56390"/>
    <w:rPr>
      <w:sz w:val="20"/>
    </w:rPr>
  </w:style>
  <w:style w:type="character" w:customStyle="1" w:styleId="ListLabel107">
    <w:name w:val="ListLabel 107"/>
    <w:rsid w:val="00F56390"/>
    <w:rPr>
      <w:sz w:val="20"/>
    </w:rPr>
  </w:style>
  <w:style w:type="character" w:customStyle="1" w:styleId="ListLabel108">
    <w:name w:val="ListLabel 108"/>
    <w:rsid w:val="00F56390"/>
    <w:rPr>
      <w:sz w:val="20"/>
    </w:rPr>
  </w:style>
  <w:style w:type="character" w:customStyle="1" w:styleId="ListLabel109">
    <w:name w:val="ListLabel 109"/>
    <w:rsid w:val="00F56390"/>
    <w:rPr>
      <w:sz w:val="20"/>
    </w:rPr>
  </w:style>
  <w:style w:type="character" w:customStyle="1" w:styleId="ListLabel110">
    <w:name w:val="ListLabel 110"/>
    <w:rsid w:val="00F56390"/>
    <w:rPr>
      <w:rFonts w:ascii="Noto Sans" w:eastAsia="Times New Roman" w:hAnsi="Noto Sans" w:cs="Times New Roman"/>
      <w:color w:val="000000"/>
      <w:sz w:val="18"/>
    </w:rPr>
  </w:style>
  <w:style w:type="character" w:customStyle="1" w:styleId="ListLabel111">
    <w:name w:val="ListLabel 111"/>
    <w:rsid w:val="00F56390"/>
    <w:rPr>
      <w:rFonts w:cs="Courier New"/>
    </w:rPr>
  </w:style>
  <w:style w:type="character" w:customStyle="1" w:styleId="ListLabel112">
    <w:name w:val="ListLabel 112"/>
    <w:rsid w:val="00F56390"/>
    <w:rPr>
      <w:rFonts w:cs="Courier New"/>
    </w:rPr>
  </w:style>
  <w:style w:type="character" w:customStyle="1" w:styleId="ListLabel113">
    <w:name w:val="ListLabel 113"/>
    <w:rsid w:val="00F56390"/>
    <w:rPr>
      <w:rFonts w:cs="Courier New"/>
    </w:rPr>
  </w:style>
  <w:style w:type="character" w:customStyle="1" w:styleId="ListLabel114">
    <w:name w:val="ListLabel 114"/>
    <w:rsid w:val="00F56390"/>
    <w:rPr>
      <w:rFonts w:ascii="Noto Sans" w:eastAsia="Times New Roman" w:hAnsi="Noto Sans" w:cs="Times New Roman"/>
      <w:color w:val="000000"/>
      <w:sz w:val="18"/>
    </w:rPr>
  </w:style>
  <w:style w:type="character" w:customStyle="1" w:styleId="ListLabel115">
    <w:name w:val="ListLabel 115"/>
    <w:rsid w:val="00F56390"/>
    <w:rPr>
      <w:rFonts w:cs="Courier New"/>
    </w:rPr>
  </w:style>
  <w:style w:type="character" w:customStyle="1" w:styleId="ListLabel116">
    <w:name w:val="ListLabel 116"/>
    <w:rsid w:val="00F56390"/>
    <w:rPr>
      <w:rFonts w:cs="Courier New"/>
    </w:rPr>
  </w:style>
  <w:style w:type="character" w:customStyle="1" w:styleId="ListLabel117">
    <w:name w:val="ListLabel 117"/>
    <w:rsid w:val="00F56390"/>
    <w:rPr>
      <w:rFonts w:cs="Courier New"/>
    </w:rPr>
  </w:style>
  <w:style w:type="character" w:customStyle="1" w:styleId="ListLabel118">
    <w:name w:val="ListLabel 118"/>
    <w:rsid w:val="00F56390"/>
    <w:rPr>
      <w:rFonts w:ascii="Noto Sans" w:eastAsia="Times New Roman" w:hAnsi="Noto Sans" w:cs="Times New Roman"/>
      <w:color w:val="000000"/>
      <w:sz w:val="18"/>
    </w:rPr>
  </w:style>
  <w:style w:type="character" w:customStyle="1" w:styleId="ListLabel119">
    <w:name w:val="ListLabel 119"/>
    <w:rsid w:val="00F56390"/>
    <w:rPr>
      <w:rFonts w:cs="Courier New"/>
    </w:rPr>
  </w:style>
  <w:style w:type="character" w:customStyle="1" w:styleId="ListLabel120">
    <w:name w:val="ListLabel 120"/>
    <w:rsid w:val="00F56390"/>
    <w:rPr>
      <w:rFonts w:cs="Courier New"/>
    </w:rPr>
  </w:style>
  <w:style w:type="character" w:customStyle="1" w:styleId="ListLabel121">
    <w:name w:val="ListLabel 121"/>
    <w:rsid w:val="00F56390"/>
    <w:rPr>
      <w:rFonts w:cs="Courier New"/>
    </w:rPr>
  </w:style>
  <w:style w:type="character" w:customStyle="1" w:styleId="ListLabel122">
    <w:name w:val="ListLabel 122"/>
    <w:rsid w:val="00F56390"/>
    <w:rPr>
      <w:rFonts w:ascii="Noto Sans" w:eastAsia="Times New Roman" w:hAnsi="Noto Sans" w:cs="Times New Roman"/>
      <w:color w:val="000000"/>
      <w:sz w:val="18"/>
    </w:rPr>
  </w:style>
  <w:style w:type="character" w:customStyle="1" w:styleId="ListLabel123">
    <w:name w:val="ListLabel 123"/>
    <w:rsid w:val="00F56390"/>
    <w:rPr>
      <w:rFonts w:cs="Courier New"/>
    </w:rPr>
  </w:style>
  <w:style w:type="character" w:customStyle="1" w:styleId="ListLabel124">
    <w:name w:val="ListLabel 124"/>
    <w:rsid w:val="00F56390"/>
    <w:rPr>
      <w:rFonts w:cs="Courier New"/>
    </w:rPr>
  </w:style>
  <w:style w:type="character" w:customStyle="1" w:styleId="ListLabel125">
    <w:name w:val="ListLabel 125"/>
    <w:rsid w:val="00F56390"/>
    <w:rPr>
      <w:rFonts w:cs="Courier New"/>
    </w:rPr>
  </w:style>
  <w:style w:type="character" w:customStyle="1" w:styleId="ListLabel126">
    <w:name w:val="ListLabel 126"/>
    <w:rsid w:val="00F56390"/>
    <w:rPr>
      <w:rFonts w:ascii="Noto Sans" w:eastAsia="Times New Roman" w:hAnsi="Noto Sans" w:cs="Times New Roman"/>
      <w:color w:val="000000"/>
      <w:sz w:val="18"/>
    </w:rPr>
  </w:style>
  <w:style w:type="character" w:customStyle="1" w:styleId="ListLabel127">
    <w:name w:val="ListLabel 127"/>
    <w:rsid w:val="00F56390"/>
    <w:rPr>
      <w:rFonts w:cs="Courier New"/>
    </w:rPr>
  </w:style>
  <w:style w:type="character" w:customStyle="1" w:styleId="ListLabel128">
    <w:name w:val="ListLabel 128"/>
    <w:rsid w:val="00F56390"/>
    <w:rPr>
      <w:rFonts w:cs="Courier New"/>
    </w:rPr>
  </w:style>
  <w:style w:type="character" w:customStyle="1" w:styleId="ListLabel129">
    <w:name w:val="ListLabel 129"/>
    <w:rsid w:val="00F56390"/>
    <w:rPr>
      <w:rFonts w:cs="Courier New"/>
    </w:rPr>
  </w:style>
  <w:style w:type="character" w:customStyle="1" w:styleId="ListLabel130">
    <w:name w:val="ListLabel 130"/>
    <w:rsid w:val="00F56390"/>
    <w:rPr>
      <w:rFonts w:ascii="Noto Sans" w:eastAsia="Times New Roman" w:hAnsi="Noto Sans" w:cs="Times New Roman"/>
      <w:color w:val="000000"/>
      <w:sz w:val="18"/>
    </w:rPr>
  </w:style>
  <w:style w:type="character" w:customStyle="1" w:styleId="ListLabel131">
    <w:name w:val="ListLabel 131"/>
    <w:rsid w:val="00F56390"/>
    <w:rPr>
      <w:rFonts w:cs="Courier New"/>
    </w:rPr>
  </w:style>
  <w:style w:type="character" w:customStyle="1" w:styleId="ListLabel132">
    <w:name w:val="ListLabel 132"/>
    <w:rsid w:val="00F56390"/>
    <w:rPr>
      <w:rFonts w:cs="Courier New"/>
    </w:rPr>
  </w:style>
  <w:style w:type="character" w:customStyle="1" w:styleId="ListLabel133">
    <w:name w:val="ListLabel 133"/>
    <w:rsid w:val="00F56390"/>
    <w:rPr>
      <w:rFonts w:cs="Courier New"/>
    </w:rPr>
  </w:style>
  <w:style w:type="character" w:customStyle="1" w:styleId="ListLabel134">
    <w:name w:val="ListLabel 134"/>
    <w:rsid w:val="00F56390"/>
    <w:rPr>
      <w:rFonts w:ascii="Noto Sans" w:eastAsia="Times New Roman" w:hAnsi="Noto Sans" w:cs="Times New Roman"/>
      <w:color w:val="000000"/>
      <w:sz w:val="18"/>
    </w:rPr>
  </w:style>
  <w:style w:type="character" w:customStyle="1" w:styleId="ListLabel135">
    <w:name w:val="ListLabel 135"/>
    <w:rsid w:val="00F56390"/>
    <w:rPr>
      <w:rFonts w:cs="Courier New"/>
    </w:rPr>
  </w:style>
  <w:style w:type="character" w:customStyle="1" w:styleId="ListLabel136">
    <w:name w:val="ListLabel 136"/>
    <w:rsid w:val="00F56390"/>
    <w:rPr>
      <w:rFonts w:cs="Courier New"/>
    </w:rPr>
  </w:style>
  <w:style w:type="character" w:customStyle="1" w:styleId="ListLabel137">
    <w:name w:val="ListLabel 137"/>
    <w:rsid w:val="00F56390"/>
    <w:rPr>
      <w:rFonts w:cs="Courier New"/>
    </w:rPr>
  </w:style>
  <w:style w:type="character" w:customStyle="1" w:styleId="ListLabel138">
    <w:name w:val="ListLabel 138"/>
    <w:rsid w:val="00F56390"/>
    <w:rPr>
      <w:rFonts w:ascii="Noto Sans" w:eastAsia="Times New Roman" w:hAnsi="Noto Sans" w:cs="Times New Roman"/>
      <w:color w:val="000000"/>
      <w:sz w:val="18"/>
    </w:rPr>
  </w:style>
  <w:style w:type="character" w:customStyle="1" w:styleId="ListLabel139">
    <w:name w:val="ListLabel 139"/>
    <w:rsid w:val="00F56390"/>
    <w:rPr>
      <w:rFonts w:cs="Courier New"/>
    </w:rPr>
  </w:style>
  <w:style w:type="character" w:customStyle="1" w:styleId="ListLabel140">
    <w:name w:val="ListLabel 140"/>
    <w:rsid w:val="00F56390"/>
    <w:rPr>
      <w:rFonts w:cs="Courier New"/>
    </w:rPr>
  </w:style>
  <w:style w:type="character" w:customStyle="1" w:styleId="ListLabel141">
    <w:name w:val="ListLabel 141"/>
    <w:rsid w:val="00F56390"/>
    <w:rPr>
      <w:rFonts w:cs="Courier New"/>
    </w:rPr>
  </w:style>
  <w:style w:type="character" w:customStyle="1" w:styleId="ListLabel142">
    <w:name w:val="ListLabel 142"/>
    <w:rsid w:val="00F56390"/>
    <w:rPr>
      <w:rFonts w:ascii="Noto Sans" w:eastAsia="Times New Roman" w:hAnsi="Noto Sans" w:cs="Times New Roman"/>
      <w:color w:val="000000"/>
      <w:sz w:val="18"/>
    </w:rPr>
  </w:style>
  <w:style w:type="character" w:customStyle="1" w:styleId="ListLabel143">
    <w:name w:val="ListLabel 143"/>
    <w:rsid w:val="00F56390"/>
    <w:rPr>
      <w:rFonts w:cs="Courier New"/>
    </w:rPr>
  </w:style>
  <w:style w:type="character" w:customStyle="1" w:styleId="ListLabel144">
    <w:name w:val="ListLabel 144"/>
    <w:rsid w:val="00F56390"/>
    <w:rPr>
      <w:rFonts w:cs="Courier New"/>
    </w:rPr>
  </w:style>
  <w:style w:type="character" w:customStyle="1" w:styleId="ListLabel145">
    <w:name w:val="ListLabel 145"/>
    <w:rsid w:val="00F56390"/>
    <w:rPr>
      <w:rFonts w:cs="Courier New"/>
    </w:rPr>
  </w:style>
  <w:style w:type="character" w:customStyle="1" w:styleId="ListLabel146">
    <w:name w:val="ListLabel 146"/>
    <w:rsid w:val="00F56390"/>
    <w:rPr>
      <w:rFonts w:ascii="Noto Sans" w:eastAsia="Times New Roman" w:hAnsi="Noto Sans" w:cs="Times New Roman"/>
      <w:color w:val="000000"/>
      <w:sz w:val="18"/>
    </w:rPr>
  </w:style>
  <w:style w:type="character" w:customStyle="1" w:styleId="ListLabel147">
    <w:name w:val="ListLabel 147"/>
    <w:rsid w:val="00F56390"/>
    <w:rPr>
      <w:rFonts w:cs="Courier New"/>
    </w:rPr>
  </w:style>
  <w:style w:type="character" w:customStyle="1" w:styleId="ListLabel148">
    <w:name w:val="ListLabel 148"/>
    <w:rsid w:val="00F56390"/>
    <w:rPr>
      <w:rFonts w:cs="Courier New"/>
    </w:rPr>
  </w:style>
  <w:style w:type="character" w:customStyle="1" w:styleId="ListLabel149">
    <w:name w:val="ListLabel 149"/>
    <w:rsid w:val="00F56390"/>
    <w:rPr>
      <w:rFonts w:cs="Courier New"/>
    </w:rPr>
  </w:style>
  <w:style w:type="character" w:customStyle="1" w:styleId="ListLabel150">
    <w:name w:val="ListLabel 150"/>
    <w:rsid w:val="00F56390"/>
    <w:rPr>
      <w:rFonts w:ascii="Noto Sans" w:eastAsia="Times New Roman" w:hAnsi="Noto Sans" w:cs="Times New Roman"/>
      <w:color w:val="000000"/>
      <w:sz w:val="18"/>
    </w:rPr>
  </w:style>
  <w:style w:type="character" w:customStyle="1" w:styleId="ListLabel151">
    <w:name w:val="ListLabel 151"/>
    <w:rsid w:val="00F56390"/>
    <w:rPr>
      <w:rFonts w:cs="Courier New"/>
    </w:rPr>
  </w:style>
  <w:style w:type="character" w:customStyle="1" w:styleId="ListLabel152">
    <w:name w:val="ListLabel 152"/>
    <w:rsid w:val="00F56390"/>
    <w:rPr>
      <w:rFonts w:cs="Courier New"/>
    </w:rPr>
  </w:style>
  <w:style w:type="character" w:customStyle="1" w:styleId="ListLabel153">
    <w:name w:val="ListLabel 153"/>
    <w:rsid w:val="00F56390"/>
    <w:rPr>
      <w:rFonts w:cs="Courier New"/>
    </w:rPr>
  </w:style>
  <w:style w:type="character" w:customStyle="1" w:styleId="ListLabel154">
    <w:name w:val="ListLabel 154"/>
    <w:rsid w:val="00F56390"/>
    <w:rPr>
      <w:rFonts w:ascii="Noto Sans" w:eastAsia="Times New Roman" w:hAnsi="Noto Sans" w:cs="Times New Roman"/>
      <w:color w:val="000000"/>
      <w:sz w:val="18"/>
    </w:rPr>
  </w:style>
  <w:style w:type="character" w:customStyle="1" w:styleId="ListLabel155">
    <w:name w:val="ListLabel 155"/>
    <w:rsid w:val="00F56390"/>
    <w:rPr>
      <w:rFonts w:cs="Courier New"/>
    </w:rPr>
  </w:style>
  <w:style w:type="character" w:customStyle="1" w:styleId="ListLabel156">
    <w:name w:val="ListLabel 156"/>
    <w:rsid w:val="00F56390"/>
    <w:rPr>
      <w:rFonts w:cs="Courier New"/>
    </w:rPr>
  </w:style>
  <w:style w:type="character" w:customStyle="1" w:styleId="ListLabel157">
    <w:name w:val="ListLabel 157"/>
    <w:rsid w:val="00F56390"/>
    <w:rPr>
      <w:rFonts w:cs="Courier New"/>
    </w:rPr>
  </w:style>
  <w:style w:type="character" w:customStyle="1" w:styleId="ListLabel158">
    <w:name w:val="ListLabel 158"/>
    <w:rsid w:val="00F56390"/>
    <w:rPr>
      <w:rFonts w:ascii="Noto Sans" w:eastAsia="Times New Roman" w:hAnsi="Noto Sans" w:cs="Times New Roman"/>
      <w:color w:val="000000"/>
      <w:sz w:val="18"/>
    </w:rPr>
  </w:style>
  <w:style w:type="character" w:customStyle="1" w:styleId="ListLabel159">
    <w:name w:val="ListLabel 159"/>
    <w:rsid w:val="00F56390"/>
    <w:rPr>
      <w:rFonts w:cs="Courier New"/>
    </w:rPr>
  </w:style>
  <w:style w:type="character" w:customStyle="1" w:styleId="ListLabel160">
    <w:name w:val="ListLabel 160"/>
    <w:rsid w:val="00F56390"/>
    <w:rPr>
      <w:rFonts w:cs="Courier New"/>
    </w:rPr>
  </w:style>
  <w:style w:type="character" w:customStyle="1" w:styleId="ListLabel161">
    <w:name w:val="ListLabel 161"/>
    <w:rsid w:val="00F56390"/>
    <w:rPr>
      <w:rFonts w:cs="Courier New"/>
    </w:rPr>
  </w:style>
  <w:style w:type="character" w:customStyle="1" w:styleId="ListLabel162">
    <w:name w:val="ListLabel 162"/>
    <w:rsid w:val="00F56390"/>
    <w:rPr>
      <w:rFonts w:ascii="Noto Sans" w:eastAsia="Times New Roman" w:hAnsi="Noto Sans" w:cs="Times New Roman"/>
      <w:color w:val="000000"/>
      <w:sz w:val="18"/>
    </w:rPr>
  </w:style>
  <w:style w:type="character" w:customStyle="1" w:styleId="ListLabel163">
    <w:name w:val="ListLabel 163"/>
    <w:rsid w:val="00F56390"/>
    <w:rPr>
      <w:rFonts w:cs="Courier New"/>
    </w:rPr>
  </w:style>
  <w:style w:type="character" w:customStyle="1" w:styleId="ListLabel164">
    <w:name w:val="ListLabel 164"/>
    <w:rsid w:val="00F56390"/>
    <w:rPr>
      <w:rFonts w:cs="Courier New"/>
    </w:rPr>
  </w:style>
  <w:style w:type="character" w:customStyle="1" w:styleId="ListLabel165">
    <w:name w:val="ListLabel 165"/>
    <w:rsid w:val="00F56390"/>
    <w:rPr>
      <w:rFonts w:cs="Courier New"/>
    </w:rPr>
  </w:style>
  <w:style w:type="character" w:customStyle="1" w:styleId="ListLabel166">
    <w:name w:val="ListLabel 166"/>
    <w:rsid w:val="00F56390"/>
    <w:rPr>
      <w:rFonts w:ascii="Noto Sans" w:eastAsia="Times New Roman" w:hAnsi="Noto Sans" w:cs="Times New Roman"/>
      <w:color w:val="000000"/>
      <w:sz w:val="18"/>
    </w:rPr>
  </w:style>
  <w:style w:type="character" w:customStyle="1" w:styleId="ListLabel167">
    <w:name w:val="ListLabel 167"/>
    <w:rsid w:val="00F56390"/>
    <w:rPr>
      <w:rFonts w:cs="Courier New"/>
    </w:rPr>
  </w:style>
  <w:style w:type="character" w:customStyle="1" w:styleId="ListLabel168">
    <w:name w:val="ListLabel 168"/>
    <w:rsid w:val="00F56390"/>
    <w:rPr>
      <w:rFonts w:cs="Courier New"/>
    </w:rPr>
  </w:style>
  <w:style w:type="character" w:customStyle="1" w:styleId="ListLabel169">
    <w:name w:val="ListLabel 169"/>
    <w:rsid w:val="00F56390"/>
    <w:rPr>
      <w:rFonts w:cs="Courier New"/>
    </w:rPr>
  </w:style>
  <w:style w:type="character" w:customStyle="1" w:styleId="ListLabel170">
    <w:name w:val="ListLabel 170"/>
    <w:rsid w:val="00F56390"/>
    <w:rPr>
      <w:rFonts w:ascii="Noto Sans" w:eastAsia="Times New Roman" w:hAnsi="Noto Sans" w:cs="Times New Roman"/>
      <w:color w:val="000000"/>
      <w:sz w:val="18"/>
    </w:rPr>
  </w:style>
  <w:style w:type="character" w:customStyle="1" w:styleId="ListLabel171">
    <w:name w:val="ListLabel 171"/>
    <w:rsid w:val="00F56390"/>
    <w:rPr>
      <w:rFonts w:cs="Courier New"/>
    </w:rPr>
  </w:style>
  <w:style w:type="character" w:customStyle="1" w:styleId="ListLabel172">
    <w:name w:val="ListLabel 172"/>
    <w:rsid w:val="00F56390"/>
    <w:rPr>
      <w:rFonts w:cs="Courier New"/>
    </w:rPr>
  </w:style>
  <w:style w:type="character" w:customStyle="1" w:styleId="ListLabel173">
    <w:name w:val="ListLabel 173"/>
    <w:rsid w:val="00F56390"/>
    <w:rPr>
      <w:rFonts w:cs="Courier New"/>
    </w:rPr>
  </w:style>
  <w:style w:type="character" w:customStyle="1" w:styleId="ListLabel174">
    <w:name w:val="ListLabel 174"/>
    <w:rsid w:val="00F56390"/>
    <w:rPr>
      <w:rFonts w:ascii="Noto Sans" w:eastAsia="Times New Roman" w:hAnsi="Noto Sans" w:cs="Times New Roman"/>
      <w:color w:val="000000"/>
      <w:sz w:val="18"/>
    </w:rPr>
  </w:style>
  <w:style w:type="character" w:customStyle="1" w:styleId="ListLabel175">
    <w:name w:val="ListLabel 175"/>
    <w:rsid w:val="00F56390"/>
    <w:rPr>
      <w:rFonts w:cs="Courier New"/>
    </w:rPr>
  </w:style>
  <w:style w:type="character" w:customStyle="1" w:styleId="ListLabel176">
    <w:name w:val="ListLabel 176"/>
    <w:rsid w:val="00F56390"/>
    <w:rPr>
      <w:rFonts w:cs="Courier New"/>
    </w:rPr>
  </w:style>
  <w:style w:type="character" w:customStyle="1" w:styleId="ListLabel177">
    <w:name w:val="ListLabel 177"/>
    <w:rsid w:val="00F56390"/>
    <w:rPr>
      <w:rFonts w:cs="Courier New"/>
    </w:rPr>
  </w:style>
  <w:style w:type="character" w:customStyle="1" w:styleId="ListLabel178">
    <w:name w:val="ListLabel 178"/>
    <w:rsid w:val="00F56390"/>
    <w:rPr>
      <w:rFonts w:ascii="Noto Sans" w:eastAsia="Times New Roman" w:hAnsi="Noto Sans" w:cs="Times New Roman"/>
      <w:color w:val="000000"/>
      <w:sz w:val="18"/>
    </w:rPr>
  </w:style>
  <w:style w:type="character" w:customStyle="1" w:styleId="ListLabel179">
    <w:name w:val="ListLabel 179"/>
    <w:rsid w:val="00F56390"/>
    <w:rPr>
      <w:rFonts w:cs="Courier New"/>
    </w:rPr>
  </w:style>
  <w:style w:type="character" w:customStyle="1" w:styleId="ListLabel180">
    <w:name w:val="ListLabel 180"/>
    <w:rsid w:val="00F56390"/>
    <w:rPr>
      <w:rFonts w:cs="Courier New"/>
    </w:rPr>
  </w:style>
  <w:style w:type="character" w:customStyle="1" w:styleId="ListLabel181">
    <w:name w:val="ListLabel 181"/>
    <w:rsid w:val="00F56390"/>
    <w:rPr>
      <w:rFonts w:cs="Courier New"/>
    </w:rPr>
  </w:style>
  <w:style w:type="character" w:customStyle="1" w:styleId="ListLabel182">
    <w:name w:val="ListLabel 182"/>
    <w:rsid w:val="00F56390"/>
    <w:rPr>
      <w:rFonts w:ascii="Noto Sans" w:eastAsia="Times New Roman" w:hAnsi="Noto Sans" w:cs="Times New Roman"/>
      <w:color w:val="000000"/>
      <w:sz w:val="18"/>
    </w:rPr>
  </w:style>
  <w:style w:type="character" w:customStyle="1" w:styleId="ListLabel183">
    <w:name w:val="ListLabel 183"/>
    <w:rsid w:val="00F56390"/>
    <w:rPr>
      <w:rFonts w:cs="Courier New"/>
    </w:rPr>
  </w:style>
  <w:style w:type="character" w:customStyle="1" w:styleId="ListLabel184">
    <w:name w:val="ListLabel 184"/>
    <w:rsid w:val="00F56390"/>
    <w:rPr>
      <w:rFonts w:cs="Courier New"/>
    </w:rPr>
  </w:style>
  <w:style w:type="character" w:customStyle="1" w:styleId="ListLabel185">
    <w:name w:val="ListLabel 185"/>
    <w:rsid w:val="00F56390"/>
    <w:rPr>
      <w:rFonts w:cs="Courier New"/>
    </w:rPr>
  </w:style>
  <w:style w:type="character" w:customStyle="1" w:styleId="ListLabel186">
    <w:name w:val="ListLabel 186"/>
    <w:rsid w:val="00F56390"/>
    <w:rPr>
      <w:rFonts w:ascii="Noto Sans" w:eastAsia="Times New Roman" w:hAnsi="Noto Sans" w:cs="Times New Roman"/>
      <w:color w:val="000000"/>
      <w:sz w:val="18"/>
    </w:rPr>
  </w:style>
  <w:style w:type="character" w:customStyle="1" w:styleId="ListLabel187">
    <w:name w:val="ListLabel 187"/>
    <w:rsid w:val="00F56390"/>
    <w:rPr>
      <w:rFonts w:cs="Courier New"/>
    </w:rPr>
  </w:style>
  <w:style w:type="character" w:customStyle="1" w:styleId="ListLabel188">
    <w:name w:val="ListLabel 188"/>
    <w:rsid w:val="00F56390"/>
    <w:rPr>
      <w:rFonts w:cs="Courier New"/>
    </w:rPr>
  </w:style>
  <w:style w:type="character" w:customStyle="1" w:styleId="ListLabel189">
    <w:name w:val="ListLabel 189"/>
    <w:rsid w:val="00F56390"/>
    <w:rPr>
      <w:rFonts w:cs="Courier New"/>
    </w:rPr>
  </w:style>
  <w:style w:type="character" w:customStyle="1" w:styleId="ListLabel190">
    <w:name w:val="ListLabel 190"/>
    <w:rsid w:val="00F56390"/>
    <w:rPr>
      <w:rFonts w:ascii="Noto Sans" w:eastAsia="Times New Roman" w:hAnsi="Noto Sans" w:cs="Times New Roman"/>
      <w:color w:val="000000"/>
      <w:sz w:val="18"/>
    </w:rPr>
  </w:style>
  <w:style w:type="character" w:customStyle="1" w:styleId="ListLabel191">
    <w:name w:val="ListLabel 191"/>
    <w:rsid w:val="00F56390"/>
    <w:rPr>
      <w:rFonts w:cs="Courier New"/>
    </w:rPr>
  </w:style>
  <w:style w:type="character" w:customStyle="1" w:styleId="ListLabel192">
    <w:name w:val="ListLabel 192"/>
    <w:rsid w:val="00F56390"/>
    <w:rPr>
      <w:rFonts w:cs="Courier New"/>
    </w:rPr>
  </w:style>
  <w:style w:type="character" w:customStyle="1" w:styleId="ListLabel193">
    <w:name w:val="ListLabel 193"/>
    <w:rsid w:val="00F56390"/>
    <w:rPr>
      <w:rFonts w:cs="Courier New"/>
    </w:rPr>
  </w:style>
  <w:style w:type="character" w:customStyle="1" w:styleId="ListLabel194">
    <w:name w:val="ListLabel 194"/>
    <w:rsid w:val="00F56390"/>
    <w:rPr>
      <w:rFonts w:ascii="Noto Sans" w:eastAsia="Times New Roman" w:hAnsi="Noto Sans" w:cs="Times New Roman"/>
      <w:color w:val="000000"/>
      <w:sz w:val="18"/>
    </w:rPr>
  </w:style>
  <w:style w:type="character" w:customStyle="1" w:styleId="ListLabel195">
    <w:name w:val="ListLabel 195"/>
    <w:rsid w:val="00F56390"/>
    <w:rPr>
      <w:rFonts w:cs="Courier New"/>
    </w:rPr>
  </w:style>
  <w:style w:type="character" w:customStyle="1" w:styleId="ListLabel196">
    <w:name w:val="ListLabel 196"/>
    <w:rsid w:val="00F56390"/>
    <w:rPr>
      <w:rFonts w:cs="Courier New"/>
    </w:rPr>
  </w:style>
  <w:style w:type="character" w:customStyle="1" w:styleId="ListLabel197">
    <w:name w:val="ListLabel 197"/>
    <w:rsid w:val="00F56390"/>
    <w:rPr>
      <w:rFonts w:cs="Courier New"/>
    </w:rPr>
  </w:style>
  <w:style w:type="character" w:customStyle="1" w:styleId="ListLabel198">
    <w:name w:val="ListLabel 198"/>
    <w:rsid w:val="00F56390"/>
    <w:rPr>
      <w:rFonts w:ascii="Noto Sans" w:eastAsia="Times New Roman" w:hAnsi="Noto Sans" w:cs="Times New Roman"/>
      <w:color w:val="000000"/>
      <w:sz w:val="18"/>
    </w:rPr>
  </w:style>
  <w:style w:type="character" w:customStyle="1" w:styleId="ListLabel199">
    <w:name w:val="ListLabel 199"/>
    <w:rsid w:val="00F56390"/>
    <w:rPr>
      <w:rFonts w:cs="Courier New"/>
    </w:rPr>
  </w:style>
  <w:style w:type="character" w:customStyle="1" w:styleId="ListLabel200">
    <w:name w:val="ListLabel 200"/>
    <w:rsid w:val="00F56390"/>
    <w:rPr>
      <w:rFonts w:cs="Courier New"/>
    </w:rPr>
  </w:style>
  <w:style w:type="character" w:customStyle="1" w:styleId="ListLabel201">
    <w:name w:val="ListLabel 201"/>
    <w:rsid w:val="00F56390"/>
    <w:rPr>
      <w:rFonts w:cs="Courier New"/>
    </w:rPr>
  </w:style>
  <w:style w:type="character" w:customStyle="1" w:styleId="ListLabel202">
    <w:name w:val="ListLabel 202"/>
    <w:rsid w:val="00F56390"/>
    <w:rPr>
      <w:rFonts w:ascii="Noto Sans" w:eastAsia="Times New Roman" w:hAnsi="Noto Sans" w:cs="Times New Roman"/>
      <w:color w:val="000000"/>
      <w:sz w:val="18"/>
    </w:rPr>
  </w:style>
  <w:style w:type="character" w:customStyle="1" w:styleId="ListLabel203">
    <w:name w:val="ListLabel 203"/>
    <w:rsid w:val="00F56390"/>
    <w:rPr>
      <w:rFonts w:cs="Courier New"/>
    </w:rPr>
  </w:style>
  <w:style w:type="character" w:customStyle="1" w:styleId="ListLabel204">
    <w:name w:val="ListLabel 204"/>
    <w:rsid w:val="00F56390"/>
    <w:rPr>
      <w:rFonts w:cs="Courier New"/>
    </w:rPr>
  </w:style>
  <w:style w:type="character" w:customStyle="1" w:styleId="ListLabel205">
    <w:name w:val="ListLabel 205"/>
    <w:rsid w:val="00F56390"/>
    <w:rPr>
      <w:rFonts w:cs="Courier New"/>
    </w:rPr>
  </w:style>
  <w:style w:type="character" w:customStyle="1" w:styleId="ListLabel206">
    <w:name w:val="ListLabel 206"/>
    <w:rsid w:val="00F56390"/>
    <w:rPr>
      <w:rFonts w:ascii="Noto Sans" w:eastAsia="Times New Roman" w:hAnsi="Noto Sans" w:cs="Times New Roman"/>
      <w:color w:val="000000"/>
      <w:sz w:val="18"/>
    </w:rPr>
  </w:style>
  <w:style w:type="character" w:customStyle="1" w:styleId="ListLabel207">
    <w:name w:val="ListLabel 207"/>
    <w:rsid w:val="00F56390"/>
    <w:rPr>
      <w:rFonts w:cs="Courier New"/>
    </w:rPr>
  </w:style>
  <w:style w:type="character" w:customStyle="1" w:styleId="ListLabel208">
    <w:name w:val="ListLabel 208"/>
    <w:rsid w:val="00F56390"/>
    <w:rPr>
      <w:rFonts w:cs="Courier New"/>
    </w:rPr>
  </w:style>
  <w:style w:type="character" w:customStyle="1" w:styleId="ListLabel209">
    <w:name w:val="ListLabel 209"/>
    <w:rsid w:val="00F56390"/>
    <w:rPr>
      <w:rFonts w:cs="Courier New"/>
    </w:rPr>
  </w:style>
  <w:style w:type="character" w:customStyle="1" w:styleId="ListLabel210">
    <w:name w:val="ListLabel 210"/>
    <w:rsid w:val="00F56390"/>
    <w:rPr>
      <w:rFonts w:ascii="Noto Sans" w:eastAsia="Times New Roman" w:hAnsi="Noto Sans" w:cs="Times New Roman"/>
      <w:color w:val="000000"/>
      <w:sz w:val="18"/>
    </w:rPr>
  </w:style>
  <w:style w:type="character" w:customStyle="1" w:styleId="ListLabel211">
    <w:name w:val="ListLabel 211"/>
    <w:rsid w:val="00F56390"/>
    <w:rPr>
      <w:rFonts w:cs="Courier New"/>
    </w:rPr>
  </w:style>
  <w:style w:type="character" w:customStyle="1" w:styleId="ListLabel212">
    <w:name w:val="ListLabel 212"/>
    <w:rsid w:val="00F56390"/>
    <w:rPr>
      <w:rFonts w:cs="Courier New"/>
    </w:rPr>
  </w:style>
  <w:style w:type="character" w:customStyle="1" w:styleId="ListLabel213">
    <w:name w:val="ListLabel 213"/>
    <w:rsid w:val="00F56390"/>
    <w:rPr>
      <w:rFonts w:cs="Courier New"/>
    </w:rPr>
  </w:style>
  <w:style w:type="character" w:customStyle="1" w:styleId="ListLabel214">
    <w:name w:val="ListLabel 214"/>
    <w:rsid w:val="00F56390"/>
    <w:rPr>
      <w:rFonts w:ascii="Noto Sans" w:eastAsia="Times New Roman" w:hAnsi="Noto Sans" w:cs="Times New Roman"/>
      <w:color w:val="000000"/>
      <w:sz w:val="18"/>
    </w:rPr>
  </w:style>
  <w:style w:type="character" w:customStyle="1" w:styleId="ListLabel215">
    <w:name w:val="ListLabel 215"/>
    <w:rsid w:val="00F56390"/>
    <w:rPr>
      <w:rFonts w:cs="Courier New"/>
    </w:rPr>
  </w:style>
  <w:style w:type="character" w:customStyle="1" w:styleId="ListLabel216">
    <w:name w:val="ListLabel 216"/>
    <w:rsid w:val="00F56390"/>
    <w:rPr>
      <w:rFonts w:cs="Courier New"/>
    </w:rPr>
  </w:style>
  <w:style w:type="character" w:customStyle="1" w:styleId="ListLabel217">
    <w:name w:val="ListLabel 217"/>
    <w:rsid w:val="00F56390"/>
    <w:rPr>
      <w:rFonts w:cs="Courier New"/>
    </w:rPr>
  </w:style>
  <w:style w:type="character" w:customStyle="1" w:styleId="ListLabel218">
    <w:name w:val="ListLabel 218"/>
    <w:rsid w:val="00F56390"/>
    <w:rPr>
      <w:rFonts w:ascii="Noto Sans" w:eastAsia="Times New Roman" w:hAnsi="Noto Sans" w:cs="Times New Roman"/>
      <w:color w:val="000000"/>
      <w:sz w:val="18"/>
    </w:rPr>
  </w:style>
  <w:style w:type="character" w:customStyle="1" w:styleId="ListLabel219">
    <w:name w:val="ListLabel 219"/>
    <w:rsid w:val="00F56390"/>
    <w:rPr>
      <w:rFonts w:cs="Courier New"/>
    </w:rPr>
  </w:style>
  <w:style w:type="character" w:customStyle="1" w:styleId="ListLabel220">
    <w:name w:val="ListLabel 220"/>
    <w:rsid w:val="00F56390"/>
    <w:rPr>
      <w:rFonts w:cs="Courier New"/>
    </w:rPr>
  </w:style>
  <w:style w:type="character" w:customStyle="1" w:styleId="ListLabel221">
    <w:name w:val="ListLabel 221"/>
    <w:rsid w:val="00F56390"/>
    <w:rPr>
      <w:rFonts w:cs="Courier New"/>
    </w:rPr>
  </w:style>
  <w:style w:type="character" w:customStyle="1" w:styleId="ListLabel222">
    <w:name w:val="ListLabel 222"/>
    <w:rsid w:val="00F56390"/>
    <w:rPr>
      <w:rFonts w:ascii="Noto Sans" w:eastAsia="Times New Roman" w:hAnsi="Noto Sans" w:cs="Times New Roman"/>
      <w:color w:val="000000"/>
      <w:sz w:val="18"/>
    </w:rPr>
  </w:style>
  <w:style w:type="character" w:customStyle="1" w:styleId="ListLabel223">
    <w:name w:val="ListLabel 223"/>
    <w:rsid w:val="00F56390"/>
    <w:rPr>
      <w:rFonts w:cs="Courier New"/>
    </w:rPr>
  </w:style>
  <w:style w:type="character" w:customStyle="1" w:styleId="ListLabel224">
    <w:name w:val="ListLabel 224"/>
    <w:rsid w:val="00F56390"/>
    <w:rPr>
      <w:rFonts w:cs="Courier New"/>
    </w:rPr>
  </w:style>
  <w:style w:type="character" w:customStyle="1" w:styleId="ListLabel225">
    <w:name w:val="ListLabel 225"/>
    <w:rsid w:val="00F56390"/>
    <w:rPr>
      <w:rFonts w:cs="Courier New"/>
    </w:rPr>
  </w:style>
  <w:style w:type="character" w:customStyle="1" w:styleId="ListLabel226">
    <w:name w:val="ListLabel 226"/>
    <w:rsid w:val="00F56390"/>
    <w:rPr>
      <w:rFonts w:ascii="Noto Sans" w:eastAsia="Times New Roman" w:hAnsi="Noto Sans" w:cs="Times New Roman"/>
      <w:color w:val="000000"/>
      <w:sz w:val="18"/>
    </w:rPr>
  </w:style>
  <w:style w:type="character" w:customStyle="1" w:styleId="ListLabel227">
    <w:name w:val="ListLabel 227"/>
    <w:rsid w:val="00F56390"/>
    <w:rPr>
      <w:rFonts w:cs="Courier New"/>
    </w:rPr>
  </w:style>
  <w:style w:type="character" w:customStyle="1" w:styleId="ListLabel228">
    <w:name w:val="ListLabel 228"/>
    <w:rsid w:val="00F56390"/>
    <w:rPr>
      <w:rFonts w:cs="Courier New"/>
    </w:rPr>
  </w:style>
  <w:style w:type="character" w:customStyle="1" w:styleId="ListLabel229">
    <w:name w:val="ListLabel 229"/>
    <w:rsid w:val="00F56390"/>
    <w:rPr>
      <w:rFonts w:cs="Courier New"/>
    </w:rPr>
  </w:style>
  <w:style w:type="character" w:customStyle="1" w:styleId="ListLabel230">
    <w:name w:val="ListLabel 230"/>
    <w:rsid w:val="00F56390"/>
    <w:rPr>
      <w:rFonts w:ascii="Noto Sans" w:eastAsia="Times New Roman" w:hAnsi="Noto Sans" w:cs="Times New Roman"/>
      <w:color w:val="000000"/>
      <w:sz w:val="18"/>
    </w:rPr>
  </w:style>
  <w:style w:type="character" w:customStyle="1" w:styleId="ListLabel231">
    <w:name w:val="ListLabel 231"/>
    <w:rsid w:val="00F56390"/>
    <w:rPr>
      <w:rFonts w:cs="Courier New"/>
    </w:rPr>
  </w:style>
  <w:style w:type="character" w:customStyle="1" w:styleId="ListLabel232">
    <w:name w:val="ListLabel 232"/>
    <w:rsid w:val="00F56390"/>
    <w:rPr>
      <w:rFonts w:cs="Courier New"/>
    </w:rPr>
  </w:style>
  <w:style w:type="character" w:customStyle="1" w:styleId="ListLabel233">
    <w:name w:val="ListLabel 233"/>
    <w:rsid w:val="00F56390"/>
    <w:rPr>
      <w:rFonts w:cs="Courier New"/>
    </w:rPr>
  </w:style>
  <w:style w:type="character" w:customStyle="1" w:styleId="ListLabel234">
    <w:name w:val="ListLabel 234"/>
    <w:rsid w:val="00F56390"/>
    <w:rPr>
      <w:rFonts w:ascii="Noto Sans" w:eastAsia="Times New Roman" w:hAnsi="Noto Sans" w:cs="Times New Roman"/>
      <w:color w:val="000000"/>
      <w:sz w:val="18"/>
    </w:rPr>
  </w:style>
  <w:style w:type="character" w:customStyle="1" w:styleId="ListLabel235">
    <w:name w:val="ListLabel 235"/>
    <w:rsid w:val="00F56390"/>
    <w:rPr>
      <w:rFonts w:cs="Courier New"/>
    </w:rPr>
  </w:style>
  <w:style w:type="character" w:customStyle="1" w:styleId="ListLabel236">
    <w:name w:val="ListLabel 236"/>
    <w:rsid w:val="00F56390"/>
    <w:rPr>
      <w:rFonts w:cs="Courier New"/>
    </w:rPr>
  </w:style>
  <w:style w:type="character" w:customStyle="1" w:styleId="ListLabel237">
    <w:name w:val="ListLabel 237"/>
    <w:rsid w:val="00F56390"/>
    <w:rPr>
      <w:rFonts w:cs="Courier New"/>
    </w:rPr>
  </w:style>
  <w:style w:type="character" w:customStyle="1" w:styleId="ListLabel238">
    <w:name w:val="ListLabel 238"/>
    <w:rsid w:val="00F56390"/>
    <w:rPr>
      <w:rFonts w:ascii="Noto Sans" w:eastAsia="Times New Roman" w:hAnsi="Noto Sans" w:cs="Times New Roman"/>
      <w:color w:val="000000"/>
      <w:sz w:val="18"/>
    </w:rPr>
  </w:style>
  <w:style w:type="character" w:customStyle="1" w:styleId="ListLabel239">
    <w:name w:val="ListLabel 239"/>
    <w:rsid w:val="00F56390"/>
    <w:rPr>
      <w:rFonts w:cs="Courier New"/>
    </w:rPr>
  </w:style>
  <w:style w:type="character" w:customStyle="1" w:styleId="ListLabel240">
    <w:name w:val="ListLabel 240"/>
    <w:rsid w:val="00F56390"/>
    <w:rPr>
      <w:rFonts w:cs="Courier New"/>
    </w:rPr>
  </w:style>
  <w:style w:type="character" w:customStyle="1" w:styleId="ListLabel241">
    <w:name w:val="ListLabel 241"/>
    <w:rsid w:val="00F56390"/>
    <w:rPr>
      <w:rFonts w:cs="Courier New"/>
    </w:rPr>
  </w:style>
  <w:style w:type="character" w:customStyle="1" w:styleId="ListLabel242">
    <w:name w:val="ListLabel 242"/>
    <w:rsid w:val="00F56390"/>
    <w:rPr>
      <w:rFonts w:ascii="Noto Sans" w:eastAsia="Times New Roman" w:hAnsi="Noto Sans" w:cs="Times New Roman"/>
      <w:color w:val="000000"/>
      <w:sz w:val="18"/>
    </w:rPr>
  </w:style>
  <w:style w:type="character" w:customStyle="1" w:styleId="ListLabel243">
    <w:name w:val="ListLabel 243"/>
    <w:rsid w:val="00F56390"/>
    <w:rPr>
      <w:rFonts w:cs="Courier New"/>
    </w:rPr>
  </w:style>
  <w:style w:type="character" w:customStyle="1" w:styleId="ListLabel244">
    <w:name w:val="ListLabel 244"/>
    <w:rsid w:val="00F56390"/>
    <w:rPr>
      <w:rFonts w:cs="Courier New"/>
    </w:rPr>
  </w:style>
  <w:style w:type="character" w:customStyle="1" w:styleId="ListLabel245">
    <w:name w:val="ListLabel 245"/>
    <w:rsid w:val="00F56390"/>
    <w:rPr>
      <w:rFonts w:cs="Courier New"/>
    </w:rPr>
  </w:style>
  <w:style w:type="character" w:customStyle="1" w:styleId="ListLabel246">
    <w:name w:val="ListLabel 246"/>
    <w:rsid w:val="00F56390"/>
    <w:rPr>
      <w:rFonts w:ascii="Noto Sans" w:eastAsia="Times New Roman" w:hAnsi="Noto Sans" w:cs="Times New Roman"/>
      <w:color w:val="000000"/>
      <w:sz w:val="18"/>
    </w:rPr>
  </w:style>
  <w:style w:type="character" w:customStyle="1" w:styleId="ListLabel247">
    <w:name w:val="ListLabel 247"/>
    <w:rsid w:val="00F56390"/>
    <w:rPr>
      <w:rFonts w:cs="Courier New"/>
    </w:rPr>
  </w:style>
  <w:style w:type="character" w:customStyle="1" w:styleId="ListLabel248">
    <w:name w:val="ListLabel 248"/>
    <w:rsid w:val="00F56390"/>
    <w:rPr>
      <w:rFonts w:cs="Courier New"/>
    </w:rPr>
  </w:style>
  <w:style w:type="character" w:customStyle="1" w:styleId="ListLabel249">
    <w:name w:val="ListLabel 249"/>
    <w:rsid w:val="00F56390"/>
    <w:rPr>
      <w:rFonts w:cs="Courier New"/>
    </w:rPr>
  </w:style>
  <w:style w:type="character" w:customStyle="1" w:styleId="ListLabel250">
    <w:name w:val="ListLabel 250"/>
    <w:rsid w:val="00F56390"/>
    <w:rPr>
      <w:rFonts w:ascii="Noto Sans" w:eastAsia="Times New Roman" w:hAnsi="Noto Sans" w:cs="Times New Roman"/>
      <w:color w:val="000000"/>
      <w:sz w:val="18"/>
    </w:rPr>
  </w:style>
  <w:style w:type="character" w:customStyle="1" w:styleId="ListLabel251">
    <w:name w:val="ListLabel 251"/>
    <w:rsid w:val="00F56390"/>
    <w:rPr>
      <w:rFonts w:cs="Courier New"/>
    </w:rPr>
  </w:style>
  <w:style w:type="character" w:customStyle="1" w:styleId="ListLabel252">
    <w:name w:val="ListLabel 252"/>
    <w:rsid w:val="00F56390"/>
    <w:rPr>
      <w:rFonts w:cs="Courier New"/>
    </w:rPr>
  </w:style>
  <w:style w:type="character" w:customStyle="1" w:styleId="ListLabel253">
    <w:name w:val="ListLabel 253"/>
    <w:rsid w:val="00F56390"/>
    <w:rPr>
      <w:rFonts w:cs="Courier New"/>
    </w:rPr>
  </w:style>
  <w:style w:type="character" w:customStyle="1" w:styleId="ListLabel254">
    <w:name w:val="ListLabel 254"/>
    <w:rsid w:val="00F56390"/>
    <w:rPr>
      <w:rFonts w:ascii="Noto Sans" w:eastAsia="Times New Roman" w:hAnsi="Noto Sans" w:cs="Times New Roman"/>
      <w:color w:val="000000"/>
      <w:sz w:val="18"/>
    </w:rPr>
  </w:style>
  <w:style w:type="character" w:customStyle="1" w:styleId="ListLabel255">
    <w:name w:val="ListLabel 255"/>
    <w:rsid w:val="00F56390"/>
    <w:rPr>
      <w:rFonts w:cs="Courier New"/>
    </w:rPr>
  </w:style>
  <w:style w:type="character" w:customStyle="1" w:styleId="ListLabel256">
    <w:name w:val="ListLabel 256"/>
    <w:rsid w:val="00F56390"/>
    <w:rPr>
      <w:rFonts w:cs="Courier New"/>
    </w:rPr>
  </w:style>
  <w:style w:type="character" w:customStyle="1" w:styleId="ListLabel257">
    <w:name w:val="ListLabel 257"/>
    <w:rsid w:val="00F56390"/>
    <w:rPr>
      <w:rFonts w:cs="Courier New"/>
    </w:rPr>
  </w:style>
  <w:style w:type="character" w:customStyle="1" w:styleId="ListLabel258">
    <w:name w:val="ListLabel 258"/>
    <w:rsid w:val="00F56390"/>
    <w:rPr>
      <w:rFonts w:ascii="Noto Sans" w:eastAsia="Times New Roman" w:hAnsi="Noto Sans" w:cs="Times New Roman"/>
      <w:color w:val="000000"/>
      <w:sz w:val="18"/>
    </w:rPr>
  </w:style>
  <w:style w:type="character" w:customStyle="1" w:styleId="ListLabel259">
    <w:name w:val="ListLabel 259"/>
    <w:rsid w:val="00F56390"/>
    <w:rPr>
      <w:rFonts w:cs="Courier New"/>
    </w:rPr>
  </w:style>
  <w:style w:type="character" w:customStyle="1" w:styleId="ListLabel260">
    <w:name w:val="ListLabel 260"/>
    <w:rsid w:val="00F56390"/>
    <w:rPr>
      <w:rFonts w:cs="Courier New"/>
    </w:rPr>
  </w:style>
  <w:style w:type="character" w:customStyle="1" w:styleId="ListLabel261">
    <w:name w:val="ListLabel 261"/>
    <w:rsid w:val="00F56390"/>
    <w:rPr>
      <w:rFonts w:cs="Courier New"/>
    </w:rPr>
  </w:style>
  <w:style w:type="character" w:customStyle="1" w:styleId="ListLabel262">
    <w:name w:val="ListLabel 262"/>
    <w:rsid w:val="00F56390"/>
    <w:rPr>
      <w:rFonts w:ascii="Noto Sans" w:eastAsia="Times New Roman" w:hAnsi="Noto Sans" w:cs="Times New Roman"/>
      <w:color w:val="000000"/>
      <w:sz w:val="18"/>
    </w:rPr>
  </w:style>
  <w:style w:type="character" w:customStyle="1" w:styleId="ListLabel263">
    <w:name w:val="ListLabel 263"/>
    <w:rsid w:val="00F56390"/>
    <w:rPr>
      <w:rFonts w:cs="Courier New"/>
    </w:rPr>
  </w:style>
  <w:style w:type="character" w:customStyle="1" w:styleId="ListLabel264">
    <w:name w:val="ListLabel 264"/>
    <w:rsid w:val="00F56390"/>
    <w:rPr>
      <w:rFonts w:cs="Courier New"/>
    </w:rPr>
  </w:style>
  <w:style w:type="character" w:customStyle="1" w:styleId="ListLabel265">
    <w:name w:val="ListLabel 265"/>
    <w:rsid w:val="00F56390"/>
    <w:rPr>
      <w:rFonts w:cs="Courier New"/>
    </w:rPr>
  </w:style>
  <w:style w:type="character" w:customStyle="1" w:styleId="ListLabel266">
    <w:name w:val="ListLabel 266"/>
    <w:rsid w:val="00F56390"/>
    <w:rPr>
      <w:rFonts w:ascii="Noto Sans" w:eastAsia="Times New Roman" w:hAnsi="Noto Sans" w:cs="Times New Roman"/>
      <w:color w:val="000000"/>
      <w:sz w:val="18"/>
    </w:rPr>
  </w:style>
  <w:style w:type="character" w:customStyle="1" w:styleId="ListLabel267">
    <w:name w:val="ListLabel 267"/>
    <w:rsid w:val="00F56390"/>
    <w:rPr>
      <w:rFonts w:cs="Courier New"/>
    </w:rPr>
  </w:style>
  <w:style w:type="character" w:customStyle="1" w:styleId="ListLabel268">
    <w:name w:val="ListLabel 268"/>
    <w:rsid w:val="00F56390"/>
    <w:rPr>
      <w:rFonts w:cs="Courier New"/>
    </w:rPr>
  </w:style>
  <w:style w:type="character" w:customStyle="1" w:styleId="ListLabel269">
    <w:name w:val="ListLabel 269"/>
    <w:rsid w:val="00F56390"/>
    <w:rPr>
      <w:rFonts w:cs="Courier New"/>
    </w:rPr>
  </w:style>
  <w:style w:type="character" w:customStyle="1" w:styleId="ListLabel270">
    <w:name w:val="ListLabel 270"/>
    <w:rsid w:val="00F56390"/>
    <w:rPr>
      <w:rFonts w:ascii="Noto Sans" w:eastAsia="Times New Roman" w:hAnsi="Noto Sans" w:cs="Times New Roman"/>
      <w:color w:val="000000"/>
      <w:sz w:val="18"/>
    </w:rPr>
  </w:style>
  <w:style w:type="character" w:customStyle="1" w:styleId="ListLabel271">
    <w:name w:val="ListLabel 271"/>
    <w:rsid w:val="00F56390"/>
    <w:rPr>
      <w:rFonts w:cs="Courier New"/>
    </w:rPr>
  </w:style>
  <w:style w:type="character" w:customStyle="1" w:styleId="ListLabel272">
    <w:name w:val="ListLabel 272"/>
    <w:rsid w:val="00F56390"/>
    <w:rPr>
      <w:rFonts w:cs="Courier New"/>
    </w:rPr>
  </w:style>
  <w:style w:type="character" w:customStyle="1" w:styleId="ListLabel273">
    <w:name w:val="ListLabel 273"/>
    <w:rsid w:val="00F56390"/>
    <w:rPr>
      <w:rFonts w:cs="Courier New"/>
    </w:rPr>
  </w:style>
  <w:style w:type="character" w:customStyle="1" w:styleId="ListLabel274">
    <w:name w:val="ListLabel 274"/>
    <w:rsid w:val="00F56390"/>
    <w:rPr>
      <w:rFonts w:ascii="Noto Sans" w:eastAsia="Times New Roman" w:hAnsi="Noto Sans" w:cs="Times New Roman"/>
      <w:color w:val="000000"/>
      <w:sz w:val="18"/>
    </w:rPr>
  </w:style>
  <w:style w:type="character" w:customStyle="1" w:styleId="ListLabel275">
    <w:name w:val="ListLabel 275"/>
    <w:rsid w:val="00F56390"/>
    <w:rPr>
      <w:rFonts w:cs="Courier New"/>
    </w:rPr>
  </w:style>
  <w:style w:type="character" w:customStyle="1" w:styleId="ListLabel276">
    <w:name w:val="ListLabel 276"/>
    <w:rsid w:val="00F56390"/>
    <w:rPr>
      <w:rFonts w:cs="Courier New"/>
    </w:rPr>
  </w:style>
  <w:style w:type="character" w:customStyle="1" w:styleId="ListLabel277">
    <w:name w:val="ListLabel 277"/>
    <w:rsid w:val="00F56390"/>
    <w:rPr>
      <w:rFonts w:cs="Courier New"/>
    </w:rPr>
  </w:style>
  <w:style w:type="character" w:customStyle="1" w:styleId="ListLabel278">
    <w:name w:val="ListLabel 278"/>
    <w:rsid w:val="00F56390"/>
    <w:rPr>
      <w:rFonts w:ascii="Noto Sans" w:eastAsia="Times New Roman" w:hAnsi="Noto Sans" w:cs="Times New Roman"/>
      <w:color w:val="000000"/>
      <w:sz w:val="18"/>
    </w:rPr>
  </w:style>
  <w:style w:type="character" w:customStyle="1" w:styleId="ListLabel279">
    <w:name w:val="ListLabel 279"/>
    <w:rsid w:val="00F56390"/>
    <w:rPr>
      <w:rFonts w:cs="Courier New"/>
    </w:rPr>
  </w:style>
  <w:style w:type="character" w:customStyle="1" w:styleId="ListLabel280">
    <w:name w:val="ListLabel 280"/>
    <w:rsid w:val="00F56390"/>
    <w:rPr>
      <w:rFonts w:cs="Courier New"/>
    </w:rPr>
  </w:style>
  <w:style w:type="character" w:customStyle="1" w:styleId="ListLabel281">
    <w:name w:val="ListLabel 281"/>
    <w:rsid w:val="00F56390"/>
    <w:rPr>
      <w:rFonts w:cs="Courier New"/>
    </w:rPr>
  </w:style>
  <w:style w:type="character" w:customStyle="1" w:styleId="ListLabel282">
    <w:name w:val="ListLabel 282"/>
    <w:rsid w:val="00F56390"/>
    <w:rPr>
      <w:rFonts w:ascii="Noto Sans" w:eastAsia="Times New Roman" w:hAnsi="Noto Sans" w:cs="Times New Roman"/>
      <w:color w:val="000000"/>
      <w:sz w:val="18"/>
    </w:rPr>
  </w:style>
  <w:style w:type="character" w:customStyle="1" w:styleId="ListLabel283">
    <w:name w:val="ListLabel 283"/>
    <w:rsid w:val="00F56390"/>
    <w:rPr>
      <w:rFonts w:cs="Courier New"/>
    </w:rPr>
  </w:style>
  <w:style w:type="character" w:customStyle="1" w:styleId="ListLabel284">
    <w:name w:val="ListLabel 284"/>
    <w:rsid w:val="00F56390"/>
    <w:rPr>
      <w:rFonts w:cs="Courier New"/>
    </w:rPr>
  </w:style>
  <w:style w:type="character" w:customStyle="1" w:styleId="ListLabel285">
    <w:name w:val="ListLabel 285"/>
    <w:rsid w:val="00F56390"/>
    <w:rPr>
      <w:rFonts w:cs="Courier New"/>
    </w:rPr>
  </w:style>
  <w:style w:type="character" w:customStyle="1" w:styleId="ListLabel286">
    <w:name w:val="ListLabel 286"/>
    <w:rsid w:val="00F56390"/>
    <w:rPr>
      <w:rFonts w:ascii="Noto Sans" w:eastAsia="Times New Roman" w:hAnsi="Noto Sans" w:cs="Times New Roman"/>
      <w:color w:val="000000"/>
      <w:sz w:val="18"/>
    </w:rPr>
  </w:style>
  <w:style w:type="character" w:customStyle="1" w:styleId="ListLabel287">
    <w:name w:val="ListLabel 287"/>
    <w:rsid w:val="00F56390"/>
    <w:rPr>
      <w:rFonts w:cs="Courier New"/>
    </w:rPr>
  </w:style>
  <w:style w:type="character" w:customStyle="1" w:styleId="ListLabel288">
    <w:name w:val="ListLabel 288"/>
    <w:rsid w:val="00F56390"/>
    <w:rPr>
      <w:rFonts w:cs="Courier New"/>
    </w:rPr>
  </w:style>
  <w:style w:type="character" w:customStyle="1" w:styleId="ListLabel289">
    <w:name w:val="ListLabel 289"/>
    <w:rsid w:val="00F56390"/>
    <w:rPr>
      <w:rFonts w:cs="Courier New"/>
    </w:rPr>
  </w:style>
  <w:style w:type="character" w:customStyle="1" w:styleId="ListLabel290">
    <w:name w:val="ListLabel 290"/>
    <w:rsid w:val="00F56390"/>
    <w:rPr>
      <w:rFonts w:ascii="Noto Sans" w:eastAsia="Times New Roman" w:hAnsi="Noto Sans" w:cs="Times New Roman"/>
      <w:color w:val="000000"/>
      <w:sz w:val="18"/>
    </w:rPr>
  </w:style>
  <w:style w:type="character" w:customStyle="1" w:styleId="ListLabel291">
    <w:name w:val="ListLabel 291"/>
    <w:rsid w:val="00F56390"/>
    <w:rPr>
      <w:rFonts w:cs="Courier New"/>
    </w:rPr>
  </w:style>
  <w:style w:type="character" w:customStyle="1" w:styleId="ListLabel292">
    <w:name w:val="ListLabel 292"/>
    <w:rsid w:val="00F56390"/>
    <w:rPr>
      <w:rFonts w:cs="Courier New"/>
    </w:rPr>
  </w:style>
  <w:style w:type="character" w:customStyle="1" w:styleId="ListLabel293">
    <w:name w:val="ListLabel 293"/>
    <w:rsid w:val="00F56390"/>
    <w:rPr>
      <w:rFonts w:cs="Courier New"/>
    </w:rPr>
  </w:style>
  <w:style w:type="character" w:customStyle="1" w:styleId="ListLabel294">
    <w:name w:val="ListLabel 294"/>
    <w:rsid w:val="00F56390"/>
    <w:rPr>
      <w:rFonts w:ascii="Noto Sans" w:eastAsia="Times New Roman" w:hAnsi="Noto Sans" w:cs="Times New Roman"/>
      <w:color w:val="000000"/>
      <w:sz w:val="18"/>
    </w:rPr>
  </w:style>
  <w:style w:type="character" w:customStyle="1" w:styleId="ListLabel295">
    <w:name w:val="ListLabel 295"/>
    <w:rsid w:val="00F56390"/>
    <w:rPr>
      <w:rFonts w:cs="Courier New"/>
    </w:rPr>
  </w:style>
  <w:style w:type="character" w:customStyle="1" w:styleId="ListLabel296">
    <w:name w:val="ListLabel 296"/>
    <w:rsid w:val="00F56390"/>
    <w:rPr>
      <w:rFonts w:cs="Courier New"/>
    </w:rPr>
  </w:style>
  <w:style w:type="character" w:customStyle="1" w:styleId="ListLabel297">
    <w:name w:val="ListLabel 297"/>
    <w:rsid w:val="00F56390"/>
    <w:rPr>
      <w:rFonts w:cs="Courier New"/>
    </w:rPr>
  </w:style>
  <w:style w:type="character" w:customStyle="1" w:styleId="ListLabel298">
    <w:name w:val="ListLabel 298"/>
    <w:rsid w:val="00F56390"/>
    <w:rPr>
      <w:rFonts w:ascii="Noto Sans" w:eastAsia="Times New Roman" w:hAnsi="Noto Sans" w:cs="Times New Roman"/>
      <w:color w:val="000000"/>
      <w:sz w:val="18"/>
    </w:rPr>
  </w:style>
  <w:style w:type="character" w:customStyle="1" w:styleId="ListLabel299">
    <w:name w:val="ListLabel 299"/>
    <w:rsid w:val="00F56390"/>
    <w:rPr>
      <w:rFonts w:cs="Courier New"/>
    </w:rPr>
  </w:style>
  <w:style w:type="character" w:customStyle="1" w:styleId="ListLabel300">
    <w:name w:val="ListLabel 300"/>
    <w:rsid w:val="00F56390"/>
    <w:rPr>
      <w:rFonts w:cs="Courier New"/>
    </w:rPr>
  </w:style>
  <w:style w:type="character" w:customStyle="1" w:styleId="ListLabel301">
    <w:name w:val="ListLabel 301"/>
    <w:rsid w:val="00F56390"/>
    <w:rPr>
      <w:rFonts w:cs="Courier New"/>
    </w:rPr>
  </w:style>
  <w:style w:type="character" w:customStyle="1" w:styleId="ListLabel302">
    <w:name w:val="ListLabel 302"/>
    <w:rsid w:val="00F56390"/>
    <w:rPr>
      <w:rFonts w:ascii="Noto Sans" w:eastAsia="Times New Roman" w:hAnsi="Noto Sans" w:cs="Times New Roman"/>
      <w:color w:val="000000"/>
      <w:sz w:val="18"/>
    </w:rPr>
  </w:style>
  <w:style w:type="character" w:customStyle="1" w:styleId="ListLabel303">
    <w:name w:val="ListLabel 303"/>
    <w:rsid w:val="00F56390"/>
    <w:rPr>
      <w:rFonts w:cs="Courier New"/>
    </w:rPr>
  </w:style>
  <w:style w:type="character" w:customStyle="1" w:styleId="ListLabel304">
    <w:name w:val="ListLabel 304"/>
    <w:rsid w:val="00F56390"/>
    <w:rPr>
      <w:rFonts w:cs="Courier New"/>
    </w:rPr>
  </w:style>
  <w:style w:type="character" w:customStyle="1" w:styleId="ListLabel305">
    <w:name w:val="ListLabel 305"/>
    <w:rsid w:val="00F56390"/>
    <w:rPr>
      <w:rFonts w:cs="Courier New"/>
    </w:rPr>
  </w:style>
  <w:style w:type="character" w:customStyle="1" w:styleId="ListLabel306">
    <w:name w:val="ListLabel 306"/>
    <w:rsid w:val="00F56390"/>
    <w:rPr>
      <w:rFonts w:ascii="Noto Sans" w:eastAsia="Times New Roman" w:hAnsi="Noto Sans" w:cs="Times New Roman"/>
      <w:color w:val="000000"/>
      <w:sz w:val="18"/>
    </w:rPr>
  </w:style>
  <w:style w:type="character" w:customStyle="1" w:styleId="ListLabel307">
    <w:name w:val="ListLabel 307"/>
    <w:rsid w:val="00F56390"/>
    <w:rPr>
      <w:rFonts w:cs="Courier New"/>
    </w:rPr>
  </w:style>
  <w:style w:type="character" w:customStyle="1" w:styleId="ListLabel308">
    <w:name w:val="ListLabel 308"/>
    <w:rsid w:val="00F56390"/>
    <w:rPr>
      <w:rFonts w:cs="Courier New"/>
    </w:rPr>
  </w:style>
  <w:style w:type="character" w:customStyle="1" w:styleId="ListLabel309">
    <w:name w:val="ListLabel 309"/>
    <w:rsid w:val="00F56390"/>
    <w:rPr>
      <w:rFonts w:cs="Courier New"/>
    </w:rPr>
  </w:style>
  <w:style w:type="character" w:customStyle="1" w:styleId="ListLabel310">
    <w:name w:val="ListLabel 310"/>
    <w:rsid w:val="00F56390"/>
    <w:rPr>
      <w:rFonts w:ascii="Noto Sans" w:eastAsia="Times New Roman" w:hAnsi="Noto Sans" w:cs="Times New Roman"/>
      <w:color w:val="000000"/>
      <w:sz w:val="18"/>
    </w:rPr>
  </w:style>
  <w:style w:type="character" w:customStyle="1" w:styleId="ListLabel311">
    <w:name w:val="ListLabel 311"/>
    <w:rsid w:val="00F56390"/>
    <w:rPr>
      <w:rFonts w:cs="Courier New"/>
    </w:rPr>
  </w:style>
  <w:style w:type="character" w:customStyle="1" w:styleId="ListLabel312">
    <w:name w:val="ListLabel 312"/>
    <w:rsid w:val="00F56390"/>
    <w:rPr>
      <w:rFonts w:cs="Courier New"/>
    </w:rPr>
  </w:style>
  <w:style w:type="character" w:customStyle="1" w:styleId="ListLabel313">
    <w:name w:val="ListLabel 313"/>
    <w:rsid w:val="00F56390"/>
    <w:rPr>
      <w:rFonts w:cs="Courier New"/>
    </w:rPr>
  </w:style>
  <w:style w:type="character" w:customStyle="1" w:styleId="ListLabel314">
    <w:name w:val="ListLabel 314"/>
    <w:rsid w:val="00F56390"/>
    <w:rPr>
      <w:rFonts w:ascii="Noto Sans" w:eastAsia="Times New Roman" w:hAnsi="Noto Sans" w:cs="Times New Roman"/>
      <w:color w:val="000000"/>
      <w:sz w:val="18"/>
    </w:rPr>
  </w:style>
  <w:style w:type="character" w:customStyle="1" w:styleId="ListLabel315">
    <w:name w:val="ListLabel 315"/>
    <w:rsid w:val="00F56390"/>
    <w:rPr>
      <w:rFonts w:cs="Courier New"/>
    </w:rPr>
  </w:style>
  <w:style w:type="character" w:customStyle="1" w:styleId="ListLabel316">
    <w:name w:val="ListLabel 316"/>
    <w:rsid w:val="00F56390"/>
    <w:rPr>
      <w:rFonts w:cs="Courier New"/>
    </w:rPr>
  </w:style>
  <w:style w:type="character" w:customStyle="1" w:styleId="ListLabel317">
    <w:name w:val="ListLabel 317"/>
    <w:rsid w:val="00F56390"/>
    <w:rPr>
      <w:rFonts w:cs="Courier New"/>
    </w:rPr>
  </w:style>
  <w:style w:type="character" w:customStyle="1" w:styleId="ListLabel318">
    <w:name w:val="ListLabel 318"/>
    <w:rsid w:val="00F56390"/>
    <w:rPr>
      <w:rFonts w:ascii="Noto Sans" w:eastAsia="Times New Roman" w:hAnsi="Noto Sans" w:cs="Times New Roman"/>
      <w:color w:val="000000"/>
      <w:sz w:val="18"/>
    </w:rPr>
  </w:style>
  <w:style w:type="character" w:customStyle="1" w:styleId="ListLabel319">
    <w:name w:val="ListLabel 319"/>
    <w:rsid w:val="00F56390"/>
    <w:rPr>
      <w:rFonts w:cs="Courier New"/>
    </w:rPr>
  </w:style>
  <w:style w:type="character" w:customStyle="1" w:styleId="ListLabel320">
    <w:name w:val="ListLabel 320"/>
    <w:rsid w:val="00F56390"/>
    <w:rPr>
      <w:rFonts w:cs="Courier New"/>
    </w:rPr>
  </w:style>
  <w:style w:type="character" w:customStyle="1" w:styleId="ListLabel321">
    <w:name w:val="ListLabel 321"/>
    <w:rsid w:val="00F56390"/>
    <w:rPr>
      <w:rFonts w:cs="Courier New"/>
    </w:rPr>
  </w:style>
  <w:style w:type="character" w:customStyle="1" w:styleId="ListLabel322">
    <w:name w:val="ListLabel 322"/>
    <w:rsid w:val="00F56390"/>
    <w:rPr>
      <w:rFonts w:ascii="Noto Sans" w:eastAsia="Times New Roman" w:hAnsi="Noto Sans" w:cs="Times New Roman"/>
      <w:color w:val="000000"/>
      <w:sz w:val="18"/>
    </w:rPr>
  </w:style>
  <w:style w:type="character" w:customStyle="1" w:styleId="ListLabel323">
    <w:name w:val="ListLabel 323"/>
    <w:rsid w:val="00F56390"/>
    <w:rPr>
      <w:rFonts w:cs="Courier New"/>
    </w:rPr>
  </w:style>
  <w:style w:type="character" w:customStyle="1" w:styleId="ListLabel324">
    <w:name w:val="ListLabel 324"/>
    <w:rsid w:val="00F56390"/>
    <w:rPr>
      <w:rFonts w:cs="Courier New"/>
    </w:rPr>
  </w:style>
  <w:style w:type="character" w:customStyle="1" w:styleId="ListLabel325">
    <w:name w:val="ListLabel 325"/>
    <w:rsid w:val="00F56390"/>
    <w:rPr>
      <w:rFonts w:cs="Courier New"/>
    </w:rPr>
  </w:style>
  <w:style w:type="character" w:customStyle="1" w:styleId="ListLabel326">
    <w:name w:val="ListLabel 326"/>
    <w:rsid w:val="00F56390"/>
    <w:rPr>
      <w:rFonts w:ascii="Noto Sans" w:eastAsia="Times New Roman" w:hAnsi="Noto Sans" w:cs="Times New Roman"/>
      <w:color w:val="000000"/>
      <w:sz w:val="18"/>
    </w:rPr>
  </w:style>
  <w:style w:type="character" w:customStyle="1" w:styleId="ListLabel327">
    <w:name w:val="ListLabel 327"/>
    <w:rsid w:val="00F56390"/>
    <w:rPr>
      <w:rFonts w:cs="Courier New"/>
    </w:rPr>
  </w:style>
  <w:style w:type="character" w:customStyle="1" w:styleId="ListLabel328">
    <w:name w:val="ListLabel 328"/>
    <w:rsid w:val="00F56390"/>
    <w:rPr>
      <w:rFonts w:cs="Courier New"/>
    </w:rPr>
  </w:style>
  <w:style w:type="character" w:customStyle="1" w:styleId="ListLabel329">
    <w:name w:val="ListLabel 329"/>
    <w:rsid w:val="00F56390"/>
    <w:rPr>
      <w:rFonts w:cs="Courier New"/>
    </w:rPr>
  </w:style>
  <w:style w:type="character" w:customStyle="1" w:styleId="ListLabel330">
    <w:name w:val="ListLabel 330"/>
    <w:rsid w:val="00F56390"/>
    <w:rPr>
      <w:rFonts w:ascii="Noto Sans" w:eastAsia="Times New Roman" w:hAnsi="Noto Sans" w:cs="Times New Roman"/>
      <w:color w:val="000000"/>
      <w:sz w:val="18"/>
    </w:rPr>
  </w:style>
  <w:style w:type="character" w:customStyle="1" w:styleId="ListLabel331">
    <w:name w:val="ListLabel 331"/>
    <w:rsid w:val="00F56390"/>
    <w:rPr>
      <w:rFonts w:cs="Courier New"/>
    </w:rPr>
  </w:style>
  <w:style w:type="character" w:customStyle="1" w:styleId="ListLabel332">
    <w:name w:val="ListLabel 332"/>
    <w:rsid w:val="00F56390"/>
    <w:rPr>
      <w:rFonts w:cs="Courier New"/>
    </w:rPr>
  </w:style>
  <w:style w:type="character" w:customStyle="1" w:styleId="ListLabel333">
    <w:name w:val="ListLabel 333"/>
    <w:rsid w:val="00F56390"/>
    <w:rPr>
      <w:rFonts w:cs="Courier New"/>
    </w:rPr>
  </w:style>
  <w:style w:type="character" w:customStyle="1" w:styleId="ListLabel334">
    <w:name w:val="ListLabel 334"/>
    <w:rsid w:val="00F56390"/>
    <w:rPr>
      <w:rFonts w:ascii="Noto Sans" w:eastAsia="Times New Roman" w:hAnsi="Noto Sans" w:cs="Times New Roman"/>
      <w:color w:val="000000"/>
      <w:sz w:val="18"/>
    </w:rPr>
  </w:style>
  <w:style w:type="character" w:customStyle="1" w:styleId="ListLabel335">
    <w:name w:val="ListLabel 335"/>
    <w:rsid w:val="00F56390"/>
    <w:rPr>
      <w:rFonts w:cs="Courier New"/>
    </w:rPr>
  </w:style>
  <w:style w:type="character" w:customStyle="1" w:styleId="ListLabel336">
    <w:name w:val="ListLabel 336"/>
    <w:rsid w:val="00F56390"/>
    <w:rPr>
      <w:rFonts w:cs="Courier New"/>
    </w:rPr>
  </w:style>
  <w:style w:type="character" w:customStyle="1" w:styleId="ListLabel337">
    <w:name w:val="ListLabel 337"/>
    <w:rsid w:val="00F56390"/>
    <w:rPr>
      <w:rFonts w:cs="Courier New"/>
    </w:rPr>
  </w:style>
  <w:style w:type="character" w:customStyle="1" w:styleId="ListLabel338">
    <w:name w:val="ListLabel 338"/>
    <w:rsid w:val="00F56390"/>
    <w:rPr>
      <w:rFonts w:ascii="Noto Sans" w:eastAsia="Times New Roman" w:hAnsi="Noto Sans" w:cs="Times New Roman"/>
      <w:color w:val="000000"/>
      <w:sz w:val="18"/>
    </w:rPr>
  </w:style>
  <w:style w:type="character" w:customStyle="1" w:styleId="ListLabel339">
    <w:name w:val="ListLabel 339"/>
    <w:rsid w:val="00F56390"/>
    <w:rPr>
      <w:rFonts w:cs="Courier New"/>
    </w:rPr>
  </w:style>
  <w:style w:type="character" w:customStyle="1" w:styleId="ListLabel340">
    <w:name w:val="ListLabel 340"/>
    <w:rsid w:val="00F56390"/>
    <w:rPr>
      <w:rFonts w:cs="Courier New"/>
    </w:rPr>
  </w:style>
  <w:style w:type="character" w:customStyle="1" w:styleId="ListLabel341">
    <w:name w:val="ListLabel 341"/>
    <w:rsid w:val="00F56390"/>
    <w:rPr>
      <w:rFonts w:cs="Courier New"/>
    </w:rPr>
  </w:style>
  <w:style w:type="character" w:customStyle="1" w:styleId="ListLabel342">
    <w:name w:val="ListLabel 342"/>
    <w:rsid w:val="00F56390"/>
    <w:rPr>
      <w:rFonts w:ascii="Noto Sans" w:eastAsia="Times New Roman" w:hAnsi="Noto Sans" w:cs="Times New Roman"/>
      <w:color w:val="000000"/>
      <w:sz w:val="18"/>
    </w:rPr>
  </w:style>
  <w:style w:type="character" w:customStyle="1" w:styleId="ListLabel343">
    <w:name w:val="ListLabel 343"/>
    <w:rsid w:val="00F56390"/>
    <w:rPr>
      <w:rFonts w:cs="Courier New"/>
    </w:rPr>
  </w:style>
  <w:style w:type="character" w:customStyle="1" w:styleId="ListLabel344">
    <w:name w:val="ListLabel 344"/>
    <w:rsid w:val="00F56390"/>
    <w:rPr>
      <w:rFonts w:cs="Courier New"/>
    </w:rPr>
  </w:style>
  <w:style w:type="character" w:customStyle="1" w:styleId="ListLabel345">
    <w:name w:val="ListLabel 345"/>
    <w:rsid w:val="00F56390"/>
    <w:rPr>
      <w:rFonts w:cs="Courier New"/>
    </w:rPr>
  </w:style>
  <w:style w:type="character" w:customStyle="1" w:styleId="ListLabel346">
    <w:name w:val="ListLabel 346"/>
    <w:rsid w:val="00F56390"/>
    <w:rPr>
      <w:rFonts w:ascii="Noto Sans" w:eastAsia="Times New Roman" w:hAnsi="Noto Sans" w:cs="Times New Roman"/>
      <w:color w:val="000000"/>
      <w:sz w:val="18"/>
    </w:rPr>
  </w:style>
  <w:style w:type="character" w:customStyle="1" w:styleId="ListLabel347">
    <w:name w:val="ListLabel 347"/>
    <w:rsid w:val="00F56390"/>
    <w:rPr>
      <w:rFonts w:cs="Courier New"/>
    </w:rPr>
  </w:style>
  <w:style w:type="character" w:customStyle="1" w:styleId="ListLabel348">
    <w:name w:val="ListLabel 348"/>
    <w:rsid w:val="00F56390"/>
    <w:rPr>
      <w:rFonts w:cs="Courier New"/>
    </w:rPr>
  </w:style>
  <w:style w:type="character" w:customStyle="1" w:styleId="ListLabel349">
    <w:name w:val="ListLabel 349"/>
    <w:rsid w:val="00F56390"/>
    <w:rPr>
      <w:rFonts w:cs="Courier New"/>
    </w:rPr>
  </w:style>
  <w:style w:type="character" w:customStyle="1" w:styleId="ListLabel350">
    <w:name w:val="ListLabel 350"/>
    <w:rsid w:val="00F56390"/>
    <w:rPr>
      <w:rFonts w:ascii="Noto Sans" w:eastAsia="Times New Roman" w:hAnsi="Noto Sans" w:cs="Times New Roman"/>
      <w:color w:val="000000"/>
      <w:sz w:val="18"/>
    </w:rPr>
  </w:style>
  <w:style w:type="character" w:customStyle="1" w:styleId="ListLabel351">
    <w:name w:val="ListLabel 351"/>
    <w:rsid w:val="00F56390"/>
    <w:rPr>
      <w:rFonts w:cs="Courier New"/>
    </w:rPr>
  </w:style>
  <w:style w:type="character" w:customStyle="1" w:styleId="ListLabel352">
    <w:name w:val="ListLabel 352"/>
    <w:rsid w:val="00F56390"/>
    <w:rPr>
      <w:rFonts w:cs="Courier New"/>
    </w:rPr>
  </w:style>
  <w:style w:type="character" w:customStyle="1" w:styleId="ListLabel353">
    <w:name w:val="ListLabel 353"/>
    <w:rsid w:val="00F56390"/>
    <w:rPr>
      <w:rFonts w:cs="Courier New"/>
    </w:rPr>
  </w:style>
  <w:style w:type="character" w:customStyle="1" w:styleId="ListLabel354">
    <w:name w:val="ListLabel 354"/>
    <w:rsid w:val="00F56390"/>
    <w:rPr>
      <w:rFonts w:ascii="Noto Sans" w:eastAsia="Times New Roman" w:hAnsi="Noto Sans" w:cs="Times New Roman"/>
      <w:color w:val="000000"/>
      <w:sz w:val="18"/>
    </w:rPr>
  </w:style>
  <w:style w:type="character" w:customStyle="1" w:styleId="ListLabel355">
    <w:name w:val="ListLabel 355"/>
    <w:rsid w:val="00F56390"/>
    <w:rPr>
      <w:rFonts w:cs="Courier New"/>
    </w:rPr>
  </w:style>
  <w:style w:type="character" w:customStyle="1" w:styleId="ListLabel356">
    <w:name w:val="ListLabel 356"/>
    <w:rsid w:val="00F56390"/>
    <w:rPr>
      <w:rFonts w:cs="Courier New"/>
    </w:rPr>
  </w:style>
  <w:style w:type="character" w:customStyle="1" w:styleId="ListLabel357">
    <w:name w:val="ListLabel 357"/>
    <w:rsid w:val="00F56390"/>
    <w:rPr>
      <w:rFonts w:cs="Courier New"/>
    </w:rPr>
  </w:style>
  <w:style w:type="character" w:customStyle="1" w:styleId="ListLabel358">
    <w:name w:val="ListLabel 358"/>
    <w:rsid w:val="00F56390"/>
    <w:rPr>
      <w:rFonts w:ascii="Noto Sans" w:eastAsia="Times New Roman" w:hAnsi="Noto Sans" w:cs="Times New Roman"/>
      <w:color w:val="000000"/>
      <w:sz w:val="18"/>
    </w:rPr>
  </w:style>
  <w:style w:type="character" w:customStyle="1" w:styleId="ListLabel359">
    <w:name w:val="ListLabel 359"/>
    <w:rsid w:val="00F56390"/>
    <w:rPr>
      <w:rFonts w:cs="Courier New"/>
    </w:rPr>
  </w:style>
  <w:style w:type="character" w:customStyle="1" w:styleId="ListLabel360">
    <w:name w:val="ListLabel 360"/>
    <w:rsid w:val="00F56390"/>
    <w:rPr>
      <w:rFonts w:cs="Courier New"/>
    </w:rPr>
  </w:style>
  <w:style w:type="character" w:customStyle="1" w:styleId="ListLabel361">
    <w:name w:val="ListLabel 361"/>
    <w:rsid w:val="00F56390"/>
    <w:rPr>
      <w:rFonts w:cs="Courier New"/>
    </w:rPr>
  </w:style>
  <w:style w:type="character" w:customStyle="1" w:styleId="ListLabel362">
    <w:name w:val="ListLabel 362"/>
    <w:rsid w:val="00F56390"/>
    <w:rPr>
      <w:rFonts w:ascii="Noto Sans" w:eastAsia="Times New Roman" w:hAnsi="Noto Sans" w:cs="Times New Roman"/>
      <w:color w:val="000000"/>
      <w:sz w:val="18"/>
    </w:rPr>
  </w:style>
  <w:style w:type="character" w:customStyle="1" w:styleId="ListLabel363">
    <w:name w:val="ListLabel 363"/>
    <w:rsid w:val="00F56390"/>
    <w:rPr>
      <w:rFonts w:cs="Courier New"/>
    </w:rPr>
  </w:style>
  <w:style w:type="character" w:customStyle="1" w:styleId="ListLabel364">
    <w:name w:val="ListLabel 364"/>
    <w:rsid w:val="00F56390"/>
    <w:rPr>
      <w:rFonts w:cs="Courier New"/>
    </w:rPr>
  </w:style>
  <w:style w:type="character" w:customStyle="1" w:styleId="ListLabel365">
    <w:name w:val="ListLabel 365"/>
    <w:rsid w:val="00F56390"/>
    <w:rPr>
      <w:rFonts w:cs="Courier New"/>
    </w:rPr>
  </w:style>
  <w:style w:type="character" w:customStyle="1" w:styleId="ListLabel366">
    <w:name w:val="ListLabel 366"/>
    <w:rsid w:val="00F56390"/>
    <w:rPr>
      <w:rFonts w:ascii="Noto Sans" w:eastAsia="Times New Roman" w:hAnsi="Noto Sans" w:cs="Times New Roman"/>
      <w:color w:val="000000"/>
      <w:sz w:val="18"/>
    </w:rPr>
  </w:style>
  <w:style w:type="character" w:customStyle="1" w:styleId="ListLabel367">
    <w:name w:val="ListLabel 367"/>
    <w:rsid w:val="00F56390"/>
    <w:rPr>
      <w:rFonts w:cs="Courier New"/>
    </w:rPr>
  </w:style>
  <w:style w:type="character" w:customStyle="1" w:styleId="ListLabel368">
    <w:name w:val="ListLabel 368"/>
    <w:rsid w:val="00F56390"/>
    <w:rPr>
      <w:rFonts w:cs="Courier New"/>
    </w:rPr>
  </w:style>
  <w:style w:type="character" w:customStyle="1" w:styleId="ListLabel369">
    <w:name w:val="ListLabel 369"/>
    <w:rsid w:val="00F56390"/>
    <w:rPr>
      <w:rFonts w:cs="Courier New"/>
    </w:rPr>
  </w:style>
  <w:style w:type="character" w:customStyle="1" w:styleId="ListLabel370">
    <w:name w:val="ListLabel 370"/>
    <w:rsid w:val="00F56390"/>
    <w:rPr>
      <w:rFonts w:ascii="Noto Sans" w:eastAsia="Times New Roman" w:hAnsi="Noto Sans" w:cs="Times New Roman"/>
      <w:color w:val="000000"/>
      <w:sz w:val="18"/>
    </w:rPr>
  </w:style>
  <w:style w:type="character" w:customStyle="1" w:styleId="ListLabel371">
    <w:name w:val="ListLabel 371"/>
    <w:rsid w:val="00F56390"/>
    <w:rPr>
      <w:rFonts w:cs="Courier New"/>
    </w:rPr>
  </w:style>
  <w:style w:type="character" w:customStyle="1" w:styleId="ListLabel372">
    <w:name w:val="ListLabel 372"/>
    <w:rsid w:val="00F56390"/>
    <w:rPr>
      <w:rFonts w:cs="Courier New"/>
    </w:rPr>
  </w:style>
  <w:style w:type="character" w:customStyle="1" w:styleId="ListLabel373">
    <w:name w:val="ListLabel 373"/>
    <w:rsid w:val="00F56390"/>
    <w:rPr>
      <w:rFonts w:cs="Courier New"/>
    </w:rPr>
  </w:style>
  <w:style w:type="character" w:customStyle="1" w:styleId="ListLabel374">
    <w:name w:val="ListLabel 374"/>
    <w:rsid w:val="00F56390"/>
    <w:rPr>
      <w:rFonts w:ascii="Noto Sans" w:eastAsia="Times New Roman" w:hAnsi="Noto Sans" w:cs="Times New Roman"/>
      <w:color w:val="000000"/>
      <w:sz w:val="18"/>
    </w:rPr>
  </w:style>
  <w:style w:type="character" w:customStyle="1" w:styleId="ListLabel375">
    <w:name w:val="ListLabel 375"/>
    <w:rsid w:val="00F56390"/>
    <w:rPr>
      <w:rFonts w:cs="Courier New"/>
    </w:rPr>
  </w:style>
  <w:style w:type="character" w:customStyle="1" w:styleId="ListLabel376">
    <w:name w:val="ListLabel 376"/>
    <w:rsid w:val="00F56390"/>
    <w:rPr>
      <w:rFonts w:cs="Courier New"/>
    </w:rPr>
  </w:style>
  <w:style w:type="character" w:customStyle="1" w:styleId="ListLabel377">
    <w:name w:val="ListLabel 377"/>
    <w:rsid w:val="00F56390"/>
    <w:rPr>
      <w:rFonts w:cs="Courier New"/>
    </w:rPr>
  </w:style>
  <w:style w:type="character" w:customStyle="1" w:styleId="ListLabel378">
    <w:name w:val="ListLabel 378"/>
    <w:rsid w:val="00F56390"/>
    <w:rPr>
      <w:rFonts w:ascii="Noto Sans" w:eastAsia="Times New Roman" w:hAnsi="Noto Sans" w:cs="Times New Roman"/>
      <w:color w:val="000000"/>
      <w:sz w:val="18"/>
    </w:rPr>
  </w:style>
  <w:style w:type="character" w:customStyle="1" w:styleId="ListLabel379">
    <w:name w:val="ListLabel 379"/>
    <w:rsid w:val="00F56390"/>
    <w:rPr>
      <w:rFonts w:cs="Courier New"/>
    </w:rPr>
  </w:style>
  <w:style w:type="character" w:customStyle="1" w:styleId="ListLabel380">
    <w:name w:val="ListLabel 380"/>
    <w:rsid w:val="00F56390"/>
    <w:rPr>
      <w:rFonts w:cs="Courier New"/>
    </w:rPr>
  </w:style>
  <w:style w:type="character" w:customStyle="1" w:styleId="ListLabel381">
    <w:name w:val="ListLabel 381"/>
    <w:rsid w:val="00F56390"/>
    <w:rPr>
      <w:rFonts w:cs="Courier New"/>
    </w:rPr>
  </w:style>
  <w:style w:type="character" w:customStyle="1" w:styleId="ListLabel382">
    <w:name w:val="ListLabel 382"/>
    <w:rsid w:val="00F56390"/>
    <w:rPr>
      <w:rFonts w:ascii="Noto Sans" w:eastAsia="Times New Roman" w:hAnsi="Noto Sans" w:cs="Times New Roman"/>
      <w:color w:val="000000"/>
      <w:sz w:val="18"/>
    </w:rPr>
  </w:style>
  <w:style w:type="character" w:customStyle="1" w:styleId="ListLabel383">
    <w:name w:val="ListLabel 383"/>
    <w:rsid w:val="00F56390"/>
    <w:rPr>
      <w:rFonts w:cs="Courier New"/>
    </w:rPr>
  </w:style>
  <w:style w:type="character" w:customStyle="1" w:styleId="ListLabel384">
    <w:name w:val="ListLabel 384"/>
    <w:rsid w:val="00F56390"/>
    <w:rPr>
      <w:rFonts w:cs="Courier New"/>
    </w:rPr>
  </w:style>
  <w:style w:type="character" w:customStyle="1" w:styleId="ListLabel385">
    <w:name w:val="ListLabel 385"/>
    <w:rsid w:val="00F56390"/>
    <w:rPr>
      <w:rFonts w:cs="Courier New"/>
    </w:rPr>
  </w:style>
  <w:style w:type="character" w:customStyle="1" w:styleId="ListLabel386">
    <w:name w:val="ListLabel 386"/>
    <w:rsid w:val="00F56390"/>
    <w:rPr>
      <w:rFonts w:ascii="Noto Sans" w:eastAsia="Times New Roman" w:hAnsi="Noto Sans" w:cs="Times New Roman"/>
      <w:color w:val="000000"/>
      <w:sz w:val="18"/>
    </w:rPr>
  </w:style>
  <w:style w:type="character" w:customStyle="1" w:styleId="ListLabel387">
    <w:name w:val="ListLabel 387"/>
    <w:rsid w:val="00F56390"/>
    <w:rPr>
      <w:rFonts w:cs="Courier New"/>
    </w:rPr>
  </w:style>
  <w:style w:type="character" w:customStyle="1" w:styleId="ListLabel388">
    <w:name w:val="ListLabel 388"/>
    <w:rsid w:val="00F56390"/>
    <w:rPr>
      <w:rFonts w:cs="Courier New"/>
    </w:rPr>
  </w:style>
  <w:style w:type="character" w:customStyle="1" w:styleId="ListLabel389">
    <w:name w:val="ListLabel 389"/>
    <w:rsid w:val="00F56390"/>
    <w:rPr>
      <w:rFonts w:cs="Courier New"/>
    </w:rPr>
  </w:style>
  <w:style w:type="character" w:customStyle="1" w:styleId="ListLabel390">
    <w:name w:val="ListLabel 390"/>
    <w:rsid w:val="00F56390"/>
    <w:rPr>
      <w:rFonts w:ascii="Noto Sans" w:eastAsia="Times New Roman" w:hAnsi="Noto Sans" w:cs="Times New Roman"/>
      <w:color w:val="000000"/>
      <w:sz w:val="18"/>
    </w:rPr>
  </w:style>
  <w:style w:type="character" w:customStyle="1" w:styleId="ListLabel391">
    <w:name w:val="ListLabel 391"/>
    <w:rsid w:val="00F56390"/>
    <w:rPr>
      <w:rFonts w:cs="Courier New"/>
    </w:rPr>
  </w:style>
  <w:style w:type="character" w:customStyle="1" w:styleId="ListLabel392">
    <w:name w:val="ListLabel 392"/>
    <w:rsid w:val="00F56390"/>
    <w:rPr>
      <w:rFonts w:cs="Courier New"/>
    </w:rPr>
  </w:style>
  <w:style w:type="character" w:customStyle="1" w:styleId="ListLabel393">
    <w:name w:val="ListLabel 393"/>
    <w:rsid w:val="00F56390"/>
    <w:rPr>
      <w:rFonts w:cs="Courier New"/>
    </w:rPr>
  </w:style>
  <w:style w:type="character" w:customStyle="1" w:styleId="ListLabel394">
    <w:name w:val="ListLabel 394"/>
    <w:rsid w:val="00F56390"/>
    <w:rPr>
      <w:rFonts w:ascii="Noto Sans" w:eastAsia="Times New Roman" w:hAnsi="Noto Sans" w:cs="Times New Roman"/>
      <w:color w:val="000000"/>
      <w:sz w:val="18"/>
    </w:rPr>
  </w:style>
  <w:style w:type="character" w:customStyle="1" w:styleId="ListLabel395">
    <w:name w:val="ListLabel 395"/>
    <w:rsid w:val="00F56390"/>
    <w:rPr>
      <w:rFonts w:cs="Courier New"/>
    </w:rPr>
  </w:style>
  <w:style w:type="character" w:customStyle="1" w:styleId="ListLabel396">
    <w:name w:val="ListLabel 396"/>
    <w:rsid w:val="00F56390"/>
    <w:rPr>
      <w:rFonts w:cs="Courier New"/>
    </w:rPr>
  </w:style>
  <w:style w:type="character" w:customStyle="1" w:styleId="ListLabel397">
    <w:name w:val="ListLabel 397"/>
    <w:rsid w:val="00F56390"/>
    <w:rPr>
      <w:rFonts w:cs="Courier New"/>
    </w:rPr>
  </w:style>
  <w:style w:type="character" w:customStyle="1" w:styleId="ListLabel398">
    <w:name w:val="ListLabel 398"/>
    <w:rsid w:val="00F56390"/>
    <w:rPr>
      <w:rFonts w:ascii="Noto Sans" w:eastAsia="Times New Roman" w:hAnsi="Noto Sans" w:cs="Times New Roman"/>
      <w:color w:val="000000"/>
      <w:sz w:val="18"/>
    </w:rPr>
  </w:style>
  <w:style w:type="character" w:customStyle="1" w:styleId="ListLabel399">
    <w:name w:val="ListLabel 399"/>
    <w:rsid w:val="00F56390"/>
    <w:rPr>
      <w:rFonts w:cs="Courier New"/>
    </w:rPr>
  </w:style>
  <w:style w:type="character" w:customStyle="1" w:styleId="ListLabel400">
    <w:name w:val="ListLabel 400"/>
    <w:rsid w:val="00F56390"/>
    <w:rPr>
      <w:rFonts w:cs="Courier New"/>
    </w:rPr>
  </w:style>
  <w:style w:type="character" w:customStyle="1" w:styleId="ListLabel401">
    <w:name w:val="ListLabel 401"/>
    <w:rsid w:val="00F56390"/>
    <w:rPr>
      <w:rFonts w:cs="Courier New"/>
    </w:rPr>
  </w:style>
  <w:style w:type="character" w:customStyle="1" w:styleId="ListLabel402">
    <w:name w:val="ListLabel 402"/>
    <w:rsid w:val="00F56390"/>
    <w:rPr>
      <w:rFonts w:ascii="Noto Sans" w:eastAsia="Times New Roman" w:hAnsi="Noto Sans" w:cs="Times New Roman"/>
      <w:color w:val="000000"/>
      <w:sz w:val="18"/>
    </w:rPr>
  </w:style>
  <w:style w:type="character" w:customStyle="1" w:styleId="ListLabel403">
    <w:name w:val="ListLabel 403"/>
    <w:rsid w:val="00F56390"/>
    <w:rPr>
      <w:rFonts w:cs="Courier New"/>
    </w:rPr>
  </w:style>
  <w:style w:type="character" w:customStyle="1" w:styleId="ListLabel404">
    <w:name w:val="ListLabel 404"/>
    <w:rsid w:val="00F56390"/>
    <w:rPr>
      <w:rFonts w:cs="Courier New"/>
    </w:rPr>
  </w:style>
  <w:style w:type="character" w:customStyle="1" w:styleId="ListLabel405">
    <w:name w:val="ListLabel 405"/>
    <w:rsid w:val="00F56390"/>
    <w:rPr>
      <w:rFonts w:cs="Courier New"/>
    </w:rPr>
  </w:style>
  <w:style w:type="character" w:customStyle="1" w:styleId="ListLabel406">
    <w:name w:val="ListLabel 406"/>
    <w:rsid w:val="00F56390"/>
    <w:rPr>
      <w:rFonts w:cs="Courier New"/>
    </w:rPr>
  </w:style>
  <w:style w:type="character" w:customStyle="1" w:styleId="ListLabel407">
    <w:name w:val="ListLabel 407"/>
    <w:rsid w:val="00F56390"/>
    <w:rPr>
      <w:rFonts w:cs="Courier New"/>
    </w:rPr>
  </w:style>
  <w:style w:type="character" w:customStyle="1" w:styleId="ListLabel408">
    <w:name w:val="ListLabel 408"/>
    <w:rsid w:val="00F56390"/>
    <w:rPr>
      <w:rFonts w:cs="Courier New"/>
    </w:rPr>
  </w:style>
  <w:style w:type="character" w:customStyle="1" w:styleId="ListLabel409">
    <w:name w:val="ListLabel 409"/>
    <w:rsid w:val="00F56390"/>
    <w:rPr>
      <w:rFonts w:ascii="Noto Sans" w:eastAsia="Times New Roman" w:hAnsi="Noto Sans" w:cs="Times New Roman"/>
      <w:color w:val="000000"/>
      <w:sz w:val="18"/>
    </w:rPr>
  </w:style>
  <w:style w:type="character" w:customStyle="1" w:styleId="ListLabel410">
    <w:name w:val="ListLabel 410"/>
    <w:rsid w:val="00F56390"/>
    <w:rPr>
      <w:rFonts w:cs="Courier New"/>
    </w:rPr>
  </w:style>
  <w:style w:type="character" w:customStyle="1" w:styleId="ListLabel411">
    <w:name w:val="ListLabel 411"/>
    <w:rsid w:val="00F56390"/>
    <w:rPr>
      <w:rFonts w:cs="Courier New"/>
    </w:rPr>
  </w:style>
  <w:style w:type="character" w:customStyle="1" w:styleId="ListLabel412">
    <w:name w:val="ListLabel 412"/>
    <w:rsid w:val="00F56390"/>
    <w:rPr>
      <w:rFonts w:cs="Courier New"/>
    </w:rPr>
  </w:style>
  <w:style w:type="character" w:customStyle="1" w:styleId="ListLabel413">
    <w:name w:val="ListLabel 413"/>
    <w:rsid w:val="00F56390"/>
    <w:rPr>
      <w:rFonts w:ascii="Noto Sans" w:eastAsia="Times New Roman" w:hAnsi="Noto Sans" w:cs="Times New Roman"/>
      <w:color w:val="000000"/>
      <w:sz w:val="18"/>
    </w:rPr>
  </w:style>
  <w:style w:type="character" w:customStyle="1" w:styleId="ListLabel414">
    <w:name w:val="ListLabel 414"/>
    <w:rsid w:val="00F56390"/>
    <w:rPr>
      <w:rFonts w:cs="Courier New"/>
    </w:rPr>
  </w:style>
  <w:style w:type="character" w:customStyle="1" w:styleId="ListLabel415">
    <w:name w:val="ListLabel 415"/>
    <w:rsid w:val="00F56390"/>
    <w:rPr>
      <w:rFonts w:cs="Courier New"/>
    </w:rPr>
  </w:style>
  <w:style w:type="character" w:customStyle="1" w:styleId="ListLabel416">
    <w:name w:val="ListLabel 416"/>
    <w:rsid w:val="00F56390"/>
    <w:rPr>
      <w:rFonts w:cs="Courier New"/>
    </w:rPr>
  </w:style>
  <w:style w:type="character" w:customStyle="1" w:styleId="ListLabel417">
    <w:name w:val="ListLabel 417"/>
    <w:rsid w:val="00F56390"/>
    <w:rPr>
      <w:rFonts w:ascii="Noto Sans" w:eastAsia="Times New Roman" w:hAnsi="Noto Sans" w:cs="Times New Roman"/>
      <w:sz w:val="18"/>
    </w:rPr>
  </w:style>
  <w:style w:type="character" w:customStyle="1" w:styleId="ListLabel418">
    <w:name w:val="ListLabel 418"/>
    <w:rsid w:val="00F56390"/>
    <w:rPr>
      <w:rFonts w:cs="Courier New"/>
    </w:rPr>
  </w:style>
  <w:style w:type="character" w:customStyle="1" w:styleId="ListLabel419">
    <w:name w:val="ListLabel 419"/>
    <w:rsid w:val="00F56390"/>
    <w:rPr>
      <w:rFonts w:cs="Courier New"/>
    </w:rPr>
  </w:style>
  <w:style w:type="character" w:customStyle="1" w:styleId="ListLabel420">
    <w:name w:val="ListLabel 420"/>
    <w:rsid w:val="00F56390"/>
    <w:rPr>
      <w:rFonts w:cs="Courier New"/>
    </w:rPr>
  </w:style>
  <w:style w:type="character" w:customStyle="1" w:styleId="ListLabel421">
    <w:name w:val="ListLabel 421"/>
    <w:rsid w:val="00F56390"/>
    <w:rPr>
      <w:rFonts w:ascii="Noto Sans" w:eastAsia="Times New Roman" w:hAnsi="Noto Sans" w:cs="Times New Roman"/>
      <w:sz w:val="18"/>
    </w:rPr>
  </w:style>
  <w:style w:type="character" w:customStyle="1" w:styleId="ListLabel422">
    <w:name w:val="ListLabel 422"/>
    <w:rsid w:val="00F56390"/>
    <w:rPr>
      <w:rFonts w:cs="Courier New"/>
    </w:rPr>
  </w:style>
  <w:style w:type="character" w:customStyle="1" w:styleId="ListLabel423">
    <w:name w:val="ListLabel 423"/>
    <w:rsid w:val="00F56390"/>
    <w:rPr>
      <w:rFonts w:cs="Courier New"/>
    </w:rPr>
  </w:style>
  <w:style w:type="character" w:customStyle="1" w:styleId="ListLabel424">
    <w:name w:val="ListLabel 424"/>
    <w:rsid w:val="00F56390"/>
    <w:rPr>
      <w:rFonts w:cs="Courier New"/>
    </w:rPr>
  </w:style>
  <w:style w:type="character" w:customStyle="1" w:styleId="ListLabel425">
    <w:name w:val="ListLabel 425"/>
    <w:rsid w:val="00F56390"/>
    <w:rPr>
      <w:rFonts w:ascii="Noto Sans" w:eastAsia="Times New Roman" w:hAnsi="Noto Sans" w:cs="Times New Roman"/>
      <w:sz w:val="18"/>
    </w:rPr>
  </w:style>
  <w:style w:type="character" w:customStyle="1" w:styleId="ListLabel426">
    <w:name w:val="ListLabel 426"/>
    <w:rsid w:val="00F56390"/>
    <w:rPr>
      <w:rFonts w:cs="Courier New"/>
    </w:rPr>
  </w:style>
  <w:style w:type="character" w:customStyle="1" w:styleId="ListLabel427">
    <w:name w:val="ListLabel 427"/>
    <w:rsid w:val="00F56390"/>
    <w:rPr>
      <w:rFonts w:cs="Courier New"/>
    </w:rPr>
  </w:style>
  <w:style w:type="character" w:customStyle="1" w:styleId="ListLabel428">
    <w:name w:val="ListLabel 428"/>
    <w:rsid w:val="00F56390"/>
    <w:rPr>
      <w:rFonts w:cs="Courier New"/>
    </w:rPr>
  </w:style>
  <w:style w:type="character" w:customStyle="1" w:styleId="ListLabel429">
    <w:name w:val="ListLabel 429"/>
    <w:rsid w:val="00F56390"/>
    <w:rPr>
      <w:rFonts w:ascii="Noto Sans" w:eastAsia="Times New Roman" w:hAnsi="Noto Sans" w:cs="Times New Roman"/>
      <w:sz w:val="18"/>
    </w:rPr>
  </w:style>
  <w:style w:type="character" w:customStyle="1" w:styleId="ListLabel430">
    <w:name w:val="ListLabel 430"/>
    <w:rsid w:val="00F56390"/>
    <w:rPr>
      <w:rFonts w:cs="Courier New"/>
    </w:rPr>
  </w:style>
  <w:style w:type="character" w:customStyle="1" w:styleId="ListLabel431">
    <w:name w:val="ListLabel 431"/>
    <w:rsid w:val="00F56390"/>
    <w:rPr>
      <w:rFonts w:cs="Courier New"/>
    </w:rPr>
  </w:style>
  <w:style w:type="character" w:customStyle="1" w:styleId="ListLabel432">
    <w:name w:val="ListLabel 432"/>
    <w:rsid w:val="00F56390"/>
    <w:rPr>
      <w:rFonts w:cs="Courier New"/>
    </w:rPr>
  </w:style>
  <w:style w:type="character" w:customStyle="1" w:styleId="ListLabel433">
    <w:name w:val="ListLabel 433"/>
    <w:rsid w:val="00F56390"/>
    <w:rPr>
      <w:rFonts w:ascii="Noto Sans" w:eastAsia="Times New Roman" w:hAnsi="Noto Sans" w:cs="Times New Roman"/>
      <w:sz w:val="18"/>
    </w:rPr>
  </w:style>
  <w:style w:type="character" w:customStyle="1" w:styleId="ListLabel434">
    <w:name w:val="ListLabel 434"/>
    <w:rsid w:val="00F56390"/>
    <w:rPr>
      <w:rFonts w:cs="Courier New"/>
    </w:rPr>
  </w:style>
  <w:style w:type="character" w:customStyle="1" w:styleId="ListLabel435">
    <w:name w:val="ListLabel 435"/>
    <w:rsid w:val="00F56390"/>
    <w:rPr>
      <w:rFonts w:cs="Courier New"/>
    </w:rPr>
  </w:style>
  <w:style w:type="character" w:customStyle="1" w:styleId="ListLabel436">
    <w:name w:val="ListLabel 436"/>
    <w:rsid w:val="00F56390"/>
    <w:rPr>
      <w:rFonts w:cs="Courier New"/>
    </w:rPr>
  </w:style>
  <w:style w:type="character" w:customStyle="1" w:styleId="ListLabel437">
    <w:name w:val="ListLabel 437"/>
    <w:rsid w:val="00F56390"/>
    <w:rPr>
      <w:rFonts w:ascii="Noto Sans" w:eastAsia="Times New Roman" w:hAnsi="Noto Sans" w:cs="Times New Roman"/>
      <w:sz w:val="18"/>
    </w:rPr>
  </w:style>
  <w:style w:type="character" w:customStyle="1" w:styleId="ListLabel438">
    <w:name w:val="ListLabel 438"/>
    <w:rsid w:val="00F56390"/>
    <w:rPr>
      <w:rFonts w:cs="Courier New"/>
    </w:rPr>
  </w:style>
  <w:style w:type="character" w:customStyle="1" w:styleId="ListLabel439">
    <w:name w:val="ListLabel 439"/>
    <w:rsid w:val="00F56390"/>
    <w:rPr>
      <w:rFonts w:cs="Courier New"/>
    </w:rPr>
  </w:style>
  <w:style w:type="character" w:customStyle="1" w:styleId="ListLabel440">
    <w:name w:val="ListLabel 440"/>
    <w:rsid w:val="00F56390"/>
    <w:rPr>
      <w:rFonts w:cs="Courier New"/>
    </w:rPr>
  </w:style>
  <w:style w:type="character" w:customStyle="1" w:styleId="ListLabel441">
    <w:name w:val="ListLabel 441"/>
    <w:rsid w:val="00F56390"/>
    <w:rPr>
      <w:rFonts w:ascii="Noto Sans" w:eastAsia="Times New Roman" w:hAnsi="Noto Sans" w:cs="Times New Roman"/>
      <w:sz w:val="18"/>
    </w:rPr>
  </w:style>
  <w:style w:type="character" w:customStyle="1" w:styleId="ListLabel442">
    <w:name w:val="ListLabel 442"/>
    <w:rsid w:val="00F56390"/>
    <w:rPr>
      <w:rFonts w:cs="Courier New"/>
    </w:rPr>
  </w:style>
  <w:style w:type="character" w:customStyle="1" w:styleId="ListLabel443">
    <w:name w:val="ListLabel 443"/>
    <w:rsid w:val="00F56390"/>
    <w:rPr>
      <w:rFonts w:cs="Courier New"/>
    </w:rPr>
  </w:style>
  <w:style w:type="character" w:customStyle="1" w:styleId="ListLabel444">
    <w:name w:val="ListLabel 444"/>
    <w:rsid w:val="00F56390"/>
    <w:rPr>
      <w:rFonts w:cs="Courier New"/>
    </w:rPr>
  </w:style>
  <w:style w:type="character" w:customStyle="1" w:styleId="ListLabel445">
    <w:name w:val="ListLabel 445"/>
    <w:rsid w:val="00F56390"/>
    <w:rPr>
      <w:rFonts w:ascii="Noto Sans" w:eastAsia="Times New Roman" w:hAnsi="Noto Sans" w:cs="Times New Roman"/>
      <w:sz w:val="18"/>
    </w:rPr>
  </w:style>
  <w:style w:type="character" w:customStyle="1" w:styleId="ListLabel446">
    <w:name w:val="ListLabel 446"/>
    <w:rsid w:val="00F56390"/>
    <w:rPr>
      <w:rFonts w:cs="Courier New"/>
    </w:rPr>
  </w:style>
  <w:style w:type="character" w:customStyle="1" w:styleId="ListLabel447">
    <w:name w:val="ListLabel 447"/>
    <w:rsid w:val="00F56390"/>
    <w:rPr>
      <w:rFonts w:cs="Courier New"/>
    </w:rPr>
  </w:style>
  <w:style w:type="character" w:customStyle="1" w:styleId="ListLabel448">
    <w:name w:val="ListLabel 448"/>
    <w:rsid w:val="00F56390"/>
    <w:rPr>
      <w:rFonts w:cs="Courier New"/>
    </w:rPr>
  </w:style>
  <w:style w:type="character" w:customStyle="1" w:styleId="ListLabel449">
    <w:name w:val="ListLabel 449"/>
    <w:rsid w:val="00F56390"/>
    <w:rPr>
      <w:rFonts w:ascii="Noto Sans" w:eastAsia="Times New Roman" w:hAnsi="Noto Sans" w:cs="Times New Roman"/>
      <w:sz w:val="18"/>
    </w:rPr>
  </w:style>
  <w:style w:type="character" w:customStyle="1" w:styleId="ListLabel450">
    <w:name w:val="ListLabel 450"/>
    <w:rsid w:val="00F56390"/>
    <w:rPr>
      <w:rFonts w:cs="Courier New"/>
    </w:rPr>
  </w:style>
  <w:style w:type="character" w:customStyle="1" w:styleId="ListLabel451">
    <w:name w:val="ListLabel 451"/>
    <w:rsid w:val="00F56390"/>
    <w:rPr>
      <w:rFonts w:cs="Courier New"/>
    </w:rPr>
  </w:style>
  <w:style w:type="character" w:customStyle="1" w:styleId="ListLabel452">
    <w:name w:val="ListLabel 452"/>
    <w:rsid w:val="00F56390"/>
    <w:rPr>
      <w:rFonts w:cs="Courier New"/>
    </w:rPr>
  </w:style>
  <w:style w:type="character" w:customStyle="1" w:styleId="ListLabel453">
    <w:name w:val="ListLabel 453"/>
    <w:rsid w:val="00F56390"/>
    <w:rPr>
      <w:rFonts w:ascii="Noto Sans" w:eastAsia="Times New Roman" w:hAnsi="Noto Sans" w:cs="Times New Roman"/>
      <w:sz w:val="18"/>
    </w:rPr>
  </w:style>
  <w:style w:type="character" w:customStyle="1" w:styleId="ListLabel454">
    <w:name w:val="ListLabel 454"/>
    <w:rsid w:val="00F56390"/>
    <w:rPr>
      <w:rFonts w:cs="Courier New"/>
    </w:rPr>
  </w:style>
  <w:style w:type="character" w:customStyle="1" w:styleId="ListLabel455">
    <w:name w:val="ListLabel 455"/>
    <w:rsid w:val="00F56390"/>
    <w:rPr>
      <w:rFonts w:cs="Courier New"/>
    </w:rPr>
  </w:style>
  <w:style w:type="character" w:customStyle="1" w:styleId="ListLabel456">
    <w:name w:val="ListLabel 456"/>
    <w:rsid w:val="00F56390"/>
    <w:rPr>
      <w:rFonts w:cs="Courier New"/>
    </w:rPr>
  </w:style>
  <w:style w:type="character" w:customStyle="1" w:styleId="ListLabel457">
    <w:name w:val="ListLabel 457"/>
    <w:rsid w:val="00F56390"/>
    <w:rPr>
      <w:rFonts w:ascii="Noto Sans" w:eastAsia="Times New Roman" w:hAnsi="Noto Sans" w:cs="Times New Roman"/>
      <w:sz w:val="18"/>
    </w:rPr>
  </w:style>
  <w:style w:type="character" w:customStyle="1" w:styleId="ListLabel458">
    <w:name w:val="ListLabel 458"/>
    <w:rsid w:val="00F56390"/>
    <w:rPr>
      <w:rFonts w:cs="Courier New"/>
    </w:rPr>
  </w:style>
  <w:style w:type="character" w:customStyle="1" w:styleId="ListLabel459">
    <w:name w:val="ListLabel 459"/>
    <w:rsid w:val="00F56390"/>
    <w:rPr>
      <w:rFonts w:cs="Courier New"/>
    </w:rPr>
  </w:style>
  <w:style w:type="character" w:customStyle="1" w:styleId="ListLabel460">
    <w:name w:val="ListLabel 460"/>
    <w:rsid w:val="00F56390"/>
    <w:rPr>
      <w:rFonts w:cs="Courier New"/>
    </w:rPr>
  </w:style>
  <w:style w:type="character" w:customStyle="1" w:styleId="ListLabel461">
    <w:name w:val="ListLabel 461"/>
    <w:rsid w:val="00F56390"/>
    <w:rPr>
      <w:rFonts w:ascii="Noto Sans" w:eastAsia="Times New Roman" w:hAnsi="Noto Sans" w:cs="Times New Roman"/>
      <w:sz w:val="18"/>
    </w:rPr>
  </w:style>
  <w:style w:type="character" w:customStyle="1" w:styleId="ListLabel462">
    <w:name w:val="ListLabel 462"/>
    <w:rsid w:val="00F56390"/>
    <w:rPr>
      <w:rFonts w:cs="Courier New"/>
    </w:rPr>
  </w:style>
  <w:style w:type="character" w:customStyle="1" w:styleId="ListLabel463">
    <w:name w:val="ListLabel 463"/>
    <w:rsid w:val="00F56390"/>
    <w:rPr>
      <w:rFonts w:cs="Courier New"/>
    </w:rPr>
  </w:style>
  <w:style w:type="character" w:customStyle="1" w:styleId="ListLabel464">
    <w:name w:val="ListLabel 464"/>
    <w:rsid w:val="00F56390"/>
    <w:rPr>
      <w:rFonts w:cs="Courier New"/>
    </w:rPr>
  </w:style>
  <w:style w:type="character" w:customStyle="1" w:styleId="ListLabel465">
    <w:name w:val="ListLabel 465"/>
    <w:rsid w:val="00F56390"/>
    <w:rPr>
      <w:rFonts w:ascii="Noto Sans" w:eastAsia="Times New Roman" w:hAnsi="Noto Sans" w:cs="Times New Roman"/>
      <w:sz w:val="18"/>
    </w:rPr>
  </w:style>
  <w:style w:type="character" w:customStyle="1" w:styleId="ListLabel466">
    <w:name w:val="ListLabel 466"/>
    <w:rsid w:val="00F56390"/>
    <w:rPr>
      <w:rFonts w:cs="Courier New"/>
    </w:rPr>
  </w:style>
  <w:style w:type="character" w:customStyle="1" w:styleId="ListLabel467">
    <w:name w:val="ListLabel 467"/>
    <w:rsid w:val="00F56390"/>
    <w:rPr>
      <w:rFonts w:cs="Courier New"/>
    </w:rPr>
  </w:style>
  <w:style w:type="character" w:customStyle="1" w:styleId="ListLabel468">
    <w:name w:val="ListLabel 468"/>
    <w:rsid w:val="00F56390"/>
    <w:rPr>
      <w:rFonts w:cs="Courier New"/>
    </w:rPr>
  </w:style>
  <w:style w:type="character" w:customStyle="1" w:styleId="ListLabel469">
    <w:name w:val="ListLabel 469"/>
    <w:rsid w:val="00F56390"/>
    <w:rPr>
      <w:rFonts w:ascii="Noto Sans" w:eastAsia="Times New Roman" w:hAnsi="Noto Sans" w:cs="Times New Roman"/>
      <w:sz w:val="18"/>
    </w:rPr>
  </w:style>
  <w:style w:type="character" w:customStyle="1" w:styleId="ListLabel470">
    <w:name w:val="ListLabel 470"/>
    <w:rsid w:val="00F56390"/>
    <w:rPr>
      <w:rFonts w:cs="Courier New"/>
    </w:rPr>
  </w:style>
  <w:style w:type="character" w:customStyle="1" w:styleId="ListLabel471">
    <w:name w:val="ListLabel 471"/>
    <w:rsid w:val="00F56390"/>
    <w:rPr>
      <w:rFonts w:cs="Courier New"/>
    </w:rPr>
  </w:style>
  <w:style w:type="character" w:customStyle="1" w:styleId="ListLabel472">
    <w:name w:val="ListLabel 472"/>
    <w:rsid w:val="00F56390"/>
    <w:rPr>
      <w:rFonts w:cs="Courier New"/>
    </w:rPr>
  </w:style>
  <w:style w:type="character" w:customStyle="1" w:styleId="ListLabel473">
    <w:name w:val="ListLabel 473"/>
    <w:rsid w:val="00F56390"/>
    <w:rPr>
      <w:rFonts w:ascii="Noto Sans" w:eastAsia="Times New Roman" w:hAnsi="Noto Sans" w:cs="Times New Roman"/>
      <w:sz w:val="18"/>
    </w:rPr>
  </w:style>
  <w:style w:type="character" w:customStyle="1" w:styleId="ListLabel474">
    <w:name w:val="ListLabel 474"/>
    <w:rsid w:val="00F56390"/>
    <w:rPr>
      <w:rFonts w:cs="Courier New"/>
    </w:rPr>
  </w:style>
  <w:style w:type="character" w:customStyle="1" w:styleId="ListLabel475">
    <w:name w:val="ListLabel 475"/>
    <w:rsid w:val="00F56390"/>
    <w:rPr>
      <w:rFonts w:cs="Courier New"/>
    </w:rPr>
  </w:style>
  <w:style w:type="character" w:customStyle="1" w:styleId="ListLabel476">
    <w:name w:val="ListLabel 476"/>
    <w:rsid w:val="00F56390"/>
    <w:rPr>
      <w:rFonts w:cs="Courier New"/>
    </w:rPr>
  </w:style>
  <w:style w:type="character" w:customStyle="1" w:styleId="ListLabel477">
    <w:name w:val="ListLabel 477"/>
    <w:rsid w:val="00F56390"/>
    <w:rPr>
      <w:rFonts w:ascii="Noto Sans" w:eastAsia="Times New Roman" w:hAnsi="Noto Sans" w:cs="Times New Roman"/>
      <w:sz w:val="18"/>
    </w:rPr>
  </w:style>
  <w:style w:type="character" w:customStyle="1" w:styleId="ListLabel478">
    <w:name w:val="ListLabel 478"/>
    <w:rsid w:val="00F56390"/>
    <w:rPr>
      <w:rFonts w:cs="Courier New"/>
    </w:rPr>
  </w:style>
  <w:style w:type="character" w:customStyle="1" w:styleId="ListLabel479">
    <w:name w:val="ListLabel 479"/>
    <w:rsid w:val="00F56390"/>
    <w:rPr>
      <w:rFonts w:cs="Courier New"/>
    </w:rPr>
  </w:style>
  <w:style w:type="character" w:customStyle="1" w:styleId="ListLabel480">
    <w:name w:val="ListLabel 480"/>
    <w:rsid w:val="00F56390"/>
    <w:rPr>
      <w:rFonts w:cs="Courier New"/>
    </w:rPr>
  </w:style>
  <w:style w:type="character" w:customStyle="1" w:styleId="ListLabel481">
    <w:name w:val="ListLabel 481"/>
    <w:rsid w:val="00F56390"/>
    <w:rPr>
      <w:rFonts w:ascii="Noto Sans" w:eastAsia="Times New Roman" w:hAnsi="Noto Sans" w:cs="Times New Roman"/>
      <w:sz w:val="18"/>
    </w:rPr>
  </w:style>
  <w:style w:type="character" w:customStyle="1" w:styleId="ListLabel482">
    <w:name w:val="ListLabel 482"/>
    <w:rsid w:val="00F56390"/>
    <w:rPr>
      <w:rFonts w:cs="Courier New"/>
    </w:rPr>
  </w:style>
  <w:style w:type="character" w:customStyle="1" w:styleId="ListLabel483">
    <w:name w:val="ListLabel 483"/>
    <w:rsid w:val="00F56390"/>
    <w:rPr>
      <w:rFonts w:cs="Courier New"/>
    </w:rPr>
  </w:style>
  <w:style w:type="character" w:customStyle="1" w:styleId="ListLabel484">
    <w:name w:val="ListLabel 484"/>
    <w:rsid w:val="00F56390"/>
    <w:rPr>
      <w:rFonts w:cs="Courier New"/>
    </w:rPr>
  </w:style>
  <w:style w:type="character" w:customStyle="1" w:styleId="ListLabel485">
    <w:name w:val="ListLabel 485"/>
    <w:rsid w:val="00F56390"/>
    <w:rPr>
      <w:rFonts w:ascii="Noto Sans" w:eastAsia="Times New Roman" w:hAnsi="Noto Sans" w:cs="Times New Roman"/>
      <w:sz w:val="18"/>
    </w:rPr>
  </w:style>
  <w:style w:type="character" w:customStyle="1" w:styleId="ListLabel486">
    <w:name w:val="ListLabel 486"/>
    <w:rsid w:val="00F56390"/>
    <w:rPr>
      <w:rFonts w:cs="Courier New"/>
    </w:rPr>
  </w:style>
  <w:style w:type="character" w:customStyle="1" w:styleId="ListLabel487">
    <w:name w:val="ListLabel 487"/>
    <w:rsid w:val="00F56390"/>
    <w:rPr>
      <w:rFonts w:cs="Courier New"/>
    </w:rPr>
  </w:style>
  <w:style w:type="character" w:customStyle="1" w:styleId="ListLabel488">
    <w:name w:val="ListLabel 488"/>
    <w:rsid w:val="00F56390"/>
    <w:rPr>
      <w:rFonts w:cs="Courier New"/>
    </w:rPr>
  </w:style>
  <w:style w:type="character" w:customStyle="1" w:styleId="ListLabel489">
    <w:name w:val="ListLabel 489"/>
    <w:rsid w:val="00F56390"/>
    <w:rPr>
      <w:rFonts w:ascii="Noto Sans" w:eastAsia="Times New Roman" w:hAnsi="Noto Sans" w:cs="Times New Roman"/>
      <w:sz w:val="18"/>
    </w:rPr>
  </w:style>
  <w:style w:type="character" w:customStyle="1" w:styleId="ListLabel490">
    <w:name w:val="ListLabel 490"/>
    <w:rsid w:val="00F56390"/>
    <w:rPr>
      <w:rFonts w:cs="Courier New"/>
    </w:rPr>
  </w:style>
  <w:style w:type="character" w:customStyle="1" w:styleId="ListLabel491">
    <w:name w:val="ListLabel 491"/>
    <w:rsid w:val="00F56390"/>
    <w:rPr>
      <w:rFonts w:cs="Courier New"/>
    </w:rPr>
  </w:style>
  <w:style w:type="character" w:customStyle="1" w:styleId="ListLabel492">
    <w:name w:val="ListLabel 492"/>
    <w:rsid w:val="00F56390"/>
    <w:rPr>
      <w:rFonts w:cs="Courier New"/>
    </w:rPr>
  </w:style>
  <w:style w:type="character" w:customStyle="1" w:styleId="ListLabel493">
    <w:name w:val="ListLabel 493"/>
    <w:rsid w:val="00F56390"/>
    <w:rPr>
      <w:rFonts w:ascii="Noto Sans" w:eastAsia="Times New Roman" w:hAnsi="Noto Sans" w:cs="Times New Roman"/>
      <w:sz w:val="18"/>
    </w:rPr>
  </w:style>
  <w:style w:type="character" w:customStyle="1" w:styleId="ListLabel494">
    <w:name w:val="ListLabel 494"/>
    <w:rsid w:val="00F56390"/>
    <w:rPr>
      <w:rFonts w:cs="Courier New"/>
    </w:rPr>
  </w:style>
  <w:style w:type="character" w:customStyle="1" w:styleId="ListLabel495">
    <w:name w:val="ListLabel 495"/>
    <w:rsid w:val="00F56390"/>
    <w:rPr>
      <w:rFonts w:cs="Courier New"/>
    </w:rPr>
  </w:style>
  <w:style w:type="character" w:customStyle="1" w:styleId="ListLabel496">
    <w:name w:val="ListLabel 496"/>
    <w:rsid w:val="00F56390"/>
    <w:rPr>
      <w:rFonts w:cs="Courier New"/>
    </w:rPr>
  </w:style>
  <w:style w:type="character" w:customStyle="1" w:styleId="ListLabel497">
    <w:name w:val="ListLabel 497"/>
    <w:rsid w:val="00F56390"/>
    <w:rPr>
      <w:rFonts w:ascii="Noto Sans" w:eastAsia="Times New Roman" w:hAnsi="Noto Sans" w:cs="Times New Roman"/>
      <w:sz w:val="18"/>
    </w:rPr>
  </w:style>
  <w:style w:type="character" w:customStyle="1" w:styleId="ListLabel498">
    <w:name w:val="ListLabel 498"/>
    <w:rsid w:val="00F56390"/>
    <w:rPr>
      <w:rFonts w:cs="Courier New"/>
    </w:rPr>
  </w:style>
  <w:style w:type="character" w:customStyle="1" w:styleId="ListLabel499">
    <w:name w:val="ListLabel 499"/>
    <w:rsid w:val="00F56390"/>
    <w:rPr>
      <w:rFonts w:cs="Courier New"/>
    </w:rPr>
  </w:style>
  <w:style w:type="character" w:customStyle="1" w:styleId="ListLabel500">
    <w:name w:val="ListLabel 500"/>
    <w:rsid w:val="00F56390"/>
    <w:rPr>
      <w:rFonts w:cs="Courier New"/>
    </w:rPr>
  </w:style>
  <w:style w:type="character" w:customStyle="1" w:styleId="ListLabel501">
    <w:name w:val="ListLabel 501"/>
    <w:rsid w:val="00F56390"/>
    <w:rPr>
      <w:rFonts w:ascii="Noto Sans" w:eastAsia="Times New Roman" w:hAnsi="Noto Sans" w:cs="Times New Roman"/>
      <w:sz w:val="18"/>
    </w:rPr>
  </w:style>
  <w:style w:type="character" w:customStyle="1" w:styleId="ListLabel502">
    <w:name w:val="ListLabel 502"/>
    <w:rsid w:val="00F56390"/>
    <w:rPr>
      <w:rFonts w:cs="Courier New"/>
    </w:rPr>
  </w:style>
  <w:style w:type="character" w:customStyle="1" w:styleId="ListLabel503">
    <w:name w:val="ListLabel 503"/>
    <w:rsid w:val="00F56390"/>
    <w:rPr>
      <w:rFonts w:cs="Courier New"/>
    </w:rPr>
  </w:style>
  <w:style w:type="character" w:customStyle="1" w:styleId="ListLabel504">
    <w:name w:val="ListLabel 504"/>
    <w:rsid w:val="00F56390"/>
    <w:rPr>
      <w:rFonts w:cs="Courier New"/>
    </w:rPr>
  </w:style>
  <w:style w:type="character" w:customStyle="1" w:styleId="ListLabel505">
    <w:name w:val="ListLabel 505"/>
    <w:rsid w:val="00F56390"/>
    <w:rPr>
      <w:rFonts w:ascii="Noto Sans" w:eastAsia="Times New Roman" w:hAnsi="Noto Sans" w:cs="Times New Roman"/>
      <w:sz w:val="18"/>
    </w:rPr>
  </w:style>
  <w:style w:type="character" w:customStyle="1" w:styleId="ListLabel506">
    <w:name w:val="ListLabel 506"/>
    <w:rsid w:val="00F56390"/>
    <w:rPr>
      <w:rFonts w:cs="Courier New"/>
    </w:rPr>
  </w:style>
  <w:style w:type="character" w:customStyle="1" w:styleId="ListLabel507">
    <w:name w:val="ListLabel 507"/>
    <w:rsid w:val="00F56390"/>
    <w:rPr>
      <w:rFonts w:cs="Courier New"/>
    </w:rPr>
  </w:style>
  <w:style w:type="character" w:customStyle="1" w:styleId="ListLabel508">
    <w:name w:val="ListLabel 508"/>
    <w:rsid w:val="00F56390"/>
    <w:rPr>
      <w:rFonts w:cs="Courier New"/>
    </w:rPr>
  </w:style>
  <w:style w:type="character" w:customStyle="1" w:styleId="ListLabel509">
    <w:name w:val="ListLabel 509"/>
    <w:rsid w:val="00F56390"/>
    <w:rPr>
      <w:rFonts w:ascii="Noto Sans" w:eastAsia="Times New Roman" w:hAnsi="Noto Sans" w:cs="Times New Roman"/>
      <w:sz w:val="18"/>
    </w:rPr>
  </w:style>
  <w:style w:type="character" w:customStyle="1" w:styleId="ListLabel510">
    <w:name w:val="ListLabel 510"/>
    <w:rsid w:val="00F56390"/>
    <w:rPr>
      <w:rFonts w:cs="Courier New"/>
    </w:rPr>
  </w:style>
  <w:style w:type="character" w:customStyle="1" w:styleId="ListLabel511">
    <w:name w:val="ListLabel 511"/>
    <w:rsid w:val="00F56390"/>
    <w:rPr>
      <w:rFonts w:cs="Courier New"/>
    </w:rPr>
  </w:style>
  <w:style w:type="character" w:customStyle="1" w:styleId="ListLabel512">
    <w:name w:val="ListLabel 512"/>
    <w:rsid w:val="00F56390"/>
    <w:rPr>
      <w:rFonts w:cs="Courier New"/>
    </w:rPr>
  </w:style>
  <w:style w:type="character" w:customStyle="1" w:styleId="ListLabel513">
    <w:name w:val="ListLabel 513"/>
    <w:rsid w:val="00F56390"/>
    <w:rPr>
      <w:rFonts w:ascii="Noto Sans" w:eastAsia="Times New Roman" w:hAnsi="Noto Sans" w:cs="Times New Roman"/>
      <w:sz w:val="18"/>
    </w:rPr>
  </w:style>
  <w:style w:type="character" w:customStyle="1" w:styleId="ListLabel514">
    <w:name w:val="ListLabel 514"/>
    <w:rsid w:val="00F56390"/>
    <w:rPr>
      <w:rFonts w:cs="Courier New"/>
    </w:rPr>
  </w:style>
  <w:style w:type="character" w:customStyle="1" w:styleId="ListLabel515">
    <w:name w:val="ListLabel 515"/>
    <w:rsid w:val="00F56390"/>
    <w:rPr>
      <w:rFonts w:cs="Courier New"/>
    </w:rPr>
  </w:style>
  <w:style w:type="character" w:customStyle="1" w:styleId="ListLabel516">
    <w:name w:val="ListLabel 516"/>
    <w:rsid w:val="00F56390"/>
    <w:rPr>
      <w:rFonts w:cs="Courier New"/>
    </w:rPr>
  </w:style>
  <w:style w:type="character" w:customStyle="1" w:styleId="ListLabel517">
    <w:name w:val="ListLabel 517"/>
    <w:rsid w:val="00F56390"/>
    <w:rPr>
      <w:rFonts w:ascii="Noto Sans" w:eastAsia="Times New Roman" w:hAnsi="Noto Sans" w:cs="Times New Roman"/>
      <w:sz w:val="18"/>
    </w:rPr>
  </w:style>
  <w:style w:type="character" w:customStyle="1" w:styleId="ListLabel518">
    <w:name w:val="ListLabel 518"/>
    <w:rsid w:val="00F56390"/>
    <w:rPr>
      <w:rFonts w:cs="Courier New"/>
    </w:rPr>
  </w:style>
  <w:style w:type="character" w:customStyle="1" w:styleId="ListLabel519">
    <w:name w:val="ListLabel 519"/>
    <w:rsid w:val="00F56390"/>
    <w:rPr>
      <w:rFonts w:cs="Courier New"/>
    </w:rPr>
  </w:style>
  <w:style w:type="character" w:customStyle="1" w:styleId="ListLabel520">
    <w:name w:val="ListLabel 520"/>
    <w:rsid w:val="00F56390"/>
    <w:rPr>
      <w:rFonts w:cs="Courier New"/>
    </w:rPr>
  </w:style>
  <w:style w:type="character" w:customStyle="1" w:styleId="ListLabel521">
    <w:name w:val="ListLabel 521"/>
    <w:rsid w:val="00F56390"/>
    <w:rPr>
      <w:rFonts w:cs="Courier New"/>
    </w:rPr>
  </w:style>
  <w:style w:type="character" w:customStyle="1" w:styleId="ListLabel522">
    <w:name w:val="ListLabel 522"/>
    <w:rsid w:val="00F56390"/>
    <w:rPr>
      <w:rFonts w:cs="Courier New"/>
    </w:rPr>
  </w:style>
  <w:style w:type="character" w:customStyle="1" w:styleId="ListLabel523">
    <w:name w:val="ListLabel 523"/>
    <w:rsid w:val="00F56390"/>
    <w:rPr>
      <w:rFonts w:cs="Courier New"/>
    </w:rPr>
  </w:style>
  <w:style w:type="character" w:customStyle="1" w:styleId="ListLabel524">
    <w:name w:val="ListLabel 524"/>
    <w:rsid w:val="00F56390"/>
    <w:rPr>
      <w:rFonts w:ascii="Noto Sans" w:eastAsia="Calibri" w:hAnsi="Noto Sans" w:cs="Tahoma"/>
      <w:sz w:val="18"/>
    </w:rPr>
  </w:style>
  <w:style w:type="character" w:customStyle="1" w:styleId="ListLabel525">
    <w:name w:val="ListLabel 525"/>
    <w:rsid w:val="00F56390"/>
    <w:rPr>
      <w:rFonts w:ascii="Noto Sans" w:eastAsia="Calibri" w:hAnsi="Noto Sans" w:cs="Tahoma"/>
      <w:sz w:val="18"/>
    </w:rPr>
  </w:style>
  <w:style w:type="character" w:customStyle="1" w:styleId="ListLabel526">
    <w:name w:val="ListLabel 526"/>
    <w:rsid w:val="00F56390"/>
    <w:rPr>
      <w:rFonts w:cs="Courier New"/>
    </w:rPr>
  </w:style>
  <w:style w:type="character" w:customStyle="1" w:styleId="ListLabel527">
    <w:name w:val="ListLabel 527"/>
    <w:rsid w:val="00F56390"/>
    <w:rPr>
      <w:rFonts w:cs="Courier New"/>
    </w:rPr>
  </w:style>
  <w:style w:type="character" w:customStyle="1" w:styleId="ListLabel528">
    <w:name w:val="ListLabel 528"/>
    <w:rsid w:val="00F56390"/>
    <w:rPr>
      <w:rFonts w:cs="Courier New"/>
    </w:rPr>
  </w:style>
  <w:style w:type="character" w:customStyle="1" w:styleId="ListLabel529">
    <w:name w:val="ListLabel 529"/>
    <w:rsid w:val="00F56390"/>
    <w:rPr>
      <w:rFonts w:cs="Courier New"/>
    </w:rPr>
  </w:style>
  <w:style w:type="character" w:customStyle="1" w:styleId="ListLabel530">
    <w:name w:val="ListLabel 530"/>
    <w:rsid w:val="00F56390"/>
    <w:rPr>
      <w:rFonts w:cs="Courier New"/>
    </w:rPr>
  </w:style>
  <w:style w:type="character" w:customStyle="1" w:styleId="ListLabel531">
    <w:name w:val="ListLabel 531"/>
    <w:rsid w:val="00F56390"/>
    <w:rPr>
      <w:rFonts w:cs="Courier New"/>
    </w:rPr>
  </w:style>
  <w:style w:type="character" w:customStyle="1" w:styleId="ListLabel532">
    <w:name w:val="ListLabel 532"/>
    <w:rsid w:val="00F56390"/>
    <w:rPr>
      <w:rFonts w:ascii="Noto Sans" w:eastAsia="Calibri" w:hAnsi="Noto Sans" w:cs="Tahoma"/>
      <w:sz w:val="18"/>
    </w:rPr>
  </w:style>
  <w:style w:type="character" w:customStyle="1" w:styleId="ListLabel533">
    <w:name w:val="ListLabel 533"/>
    <w:rsid w:val="00F56390"/>
    <w:rPr>
      <w:rFonts w:cs="Courier New"/>
    </w:rPr>
  </w:style>
  <w:style w:type="character" w:customStyle="1" w:styleId="ListLabel534">
    <w:name w:val="ListLabel 534"/>
    <w:rsid w:val="00F56390"/>
    <w:rPr>
      <w:rFonts w:cs="Courier New"/>
    </w:rPr>
  </w:style>
  <w:style w:type="character" w:customStyle="1" w:styleId="ListLabel535">
    <w:name w:val="ListLabel 535"/>
    <w:rsid w:val="00F56390"/>
    <w:rPr>
      <w:rFonts w:cs="Courier New"/>
    </w:rPr>
  </w:style>
  <w:style w:type="character" w:customStyle="1" w:styleId="ListLabel536">
    <w:name w:val="ListLabel 536"/>
    <w:rsid w:val="00F56390"/>
    <w:rPr>
      <w:rFonts w:ascii="Noto Sans" w:eastAsia="Calibri" w:hAnsi="Noto Sans" w:cs="Tahoma"/>
      <w:sz w:val="18"/>
    </w:rPr>
  </w:style>
  <w:style w:type="character" w:customStyle="1" w:styleId="ListLabel537">
    <w:name w:val="ListLabel 537"/>
    <w:rsid w:val="00F56390"/>
    <w:rPr>
      <w:rFonts w:cs="Courier New"/>
    </w:rPr>
  </w:style>
  <w:style w:type="character" w:customStyle="1" w:styleId="ListLabel538">
    <w:name w:val="ListLabel 538"/>
    <w:rsid w:val="00F56390"/>
    <w:rPr>
      <w:rFonts w:cs="Courier New"/>
    </w:rPr>
  </w:style>
  <w:style w:type="character" w:customStyle="1" w:styleId="ListLabel539">
    <w:name w:val="ListLabel 539"/>
    <w:rsid w:val="00F56390"/>
    <w:rPr>
      <w:rFonts w:cs="Courier New"/>
    </w:rPr>
  </w:style>
  <w:style w:type="character" w:customStyle="1" w:styleId="ListLabel540">
    <w:name w:val="ListLabel 540"/>
    <w:rsid w:val="00F56390"/>
    <w:rPr>
      <w:rFonts w:cs="Courier New"/>
    </w:rPr>
  </w:style>
  <w:style w:type="character" w:customStyle="1" w:styleId="ListLabel541">
    <w:name w:val="ListLabel 541"/>
    <w:rsid w:val="00F56390"/>
    <w:rPr>
      <w:rFonts w:cs="Courier New"/>
    </w:rPr>
  </w:style>
  <w:style w:type="character" w:customStyle="1" w:styleId="ListLabel542">
    <w:name w:val="ListLabel 542"/>
    <w:rsid w:val="00F56390"/>
    <w:rPr>
      <w:rFonts w:cs="Courier New"/>
    </w:rPr>
  </w:style>
  <w:style w:type="character" w:customStyle="1" w:styleId="ListLabel543">
    <w:name w:val="ListLabel 543"/>
    <w:rsid w:val="00F56390"/>
    <w:rPr>
      <w:rFonts w:ascii="Noto Sans" w:eastAsia="Calibri" w:hAnsi="Noto Sans" w:cs="Tahoma"/>
      <w:sz w:val="18"/>
    </w:rPr>
  </w:style>
  <w:style w:type="character" w:customStyle="1" w:styleId="ListLabel544">
    <w:name w:val="ListLabel 544"/>
    <w:rsid w:val="00F56390"/>
    <w:rPr>
      <w:rFonts w:cs="Courier New"/>
    </w:rPr>
  </w:style>
  <w:style w:type="character" w:customStyle="1" w:styleId="ListLabel545">
    <w:name w:val="ListLabel 545"/>
    <w:rsid w:val="00F56390"/>
    <w:rPr>
      <w:rFonts w:cs="Courier New"/>
    </w:rPr>
  </w:style>
  <w:style w:type="character" w:customStyle="1" w:styleId="ListLabel546">
    <w:name w:val="ListLabel 546"/>
    <w:rsid w:val="00F56390"/>
    <w:rPr>
      <w:rFonts w:cs="Courier New"/>
    </w:rPr>
  </w:style>
  <w:style w:type="character" w:customStyle="1" w:styleId="ListLabel547">
    <w:name w:val="ListLabel 547"/>
    <w:rsid w:val="00F56390"/>
    <w:rPr>
      <w:rFonts w:cs="Courier New"/>
    </w:rPr>
  </w:style>
  <w:style w:type="character" w:customStyle="1" w:styleId="ListLabel548">
    <w:name w:val="ListLabel 548"/>
    <w:rsid w:val="00F56390"/>
    <w:rPr>
      <w:rFonts w:cs="Courier New"/>
    </w:rPr>
  </w:style>
  <w:style w:type="character" w:customStyle="1" w:styleId="ListLabel549">
    <w:name w:val="ListLabel 549"/>
    <w:rsid w:val="00F56390"/>
    <w:rPr>
      <w:rFonts w:cs="Courier New"/>
    </w:rPr>
  </w:style>
  <w:style w:type="character" w:customStyle="1" w:styleId="ListLabel550">
    <w:name w:val="ListLabel 550"/>
    <w:rsid w:val="00F56390"/>
    <w:rPr>
      <w:rFonts w:ascii="Noto Sans" w:eastAsia="Calibri" w:hAnsi="Noto Sans" w:cs="Tahoma"/>
      <w:sz w:val="18"/>
    </w:rPr>
  </w:style>
  <w:style w:type="character" w:customStyle="1" w:styleId="ListLabel551">
    <w:name w:val="ListLabel 551"/>
    <w:rsid w:val="00F56390"/>
    <w:rPr>
      <w:rFonts w:cs="Courier New"/>
    </w:rPr>
  </w:style>
  <w:style w:type="character" w:customStyle="1" w:styleId="ListLabel552">
    <w:name w:val="ListLabel 552"/>
    <w:rsid w:val="00F56390"/>
    <w:rPr>
      <w:rFonts w:cs="Courier New"/>
    </w:rPr>
  </w:style>
  <w:style w:type="character" w:customStyle="1" w:styleId="ListLabel553">
    <w:name w:val="ListLabel 553"/>
    <w:rsid w:val="00F56390"/>
    <w:rPr>
      <w:rFonts w:cs="Courier New"/>
    </w:rPr>
  </w:style>
  <w:style w:type="character" w:customStyle="1" w:styleId="ListLabel554">
    <w:name w:val="ListLabel 554"/>
    <w:rsid w:val="00F56390"/>
    <w:rPr>
      <w:rFonts w:ascii="Noto Sans" w:eastAsia="Calibri" w:hAnsi="Noto Sans" w:cs="Tahoma"/>
      <w:sz w:val="18"/>
    </w:rPr>
  </w:style>
  <w:style w:type="character" w:customStyle="1" w:styleId="ListLabel555">
    <w:name w:val="ListLabel 555"/>
    <w:rsid w:val="00F56390"/>
    <w:rPr>
      <w:rFonts w:cs="Courier New"/>
    </w:rPr>
  </w:style>
  <w:style w:type="character" w:customStyle="1" w:styleId="ListLabel556">
    <w:name w:val="ListLabel 556"/>
    <w:rsid w:val="00F56390"/>
    <w:rPr>
      <w:rFonts w:cs="Courier New"/>
    </w:rPr>
  </w:style>
  <w:style w:type="character" w:customStyle="1" w:styleId="ListLabel557">
    <w:name w:val="ListLabel 557"/>
    <w:rsid w:val="00F56390"/>
    <w:rPr>
      <w:rFonts w:cs="Courier New"/>
    </w:rPr>
  </w:style>
  <w:style w:type="character" w:customStyle="1" w:styleId="ListLabel558">
    <w:name w:val="ListLabel 558"/>
    <w:rsid w:val="00F56390"/>
    <w:rPr>
      <w:rFonts w:ascii="Noto Sans" w:eastAsia="Calibri" w:hAnsi="Noto Sans" w:cs="Tahoma"/>
      <w:sz w:val="18"/>
    </w:rPr>
  </w:style>
  <w:style w:type="character" w:customStyle="1" w:styleId="ListLabel559">
    <w:name w:val="ListLabel 559"/>
    <w:rsid w:val="00F56390"/>
    <w:rPr>
      <w:rFonts w:cs="Courier New"/>
    </w:rPr>
  </w:style>
  <w:style w:type="character" w:customStyle="1" w:styleId="ListLabel560">
    <w:name w:val="ListLabel 560"/>
    <w:rsid w:val="00F56390"/>
    <w:rPr>
      <w:rFonts w:cs="Courier New"/>
    </w:rPr>
  </w:style>
  <w:style w:type="character" w:customStyle="1" w:styleId="ListLabel561">
    <w:name w:val="ListLabel 561"/>
    <w:rsid w:val="00F56390"/>
    <w:rPr>
      <w:rFonts w:cs="Courier New"/>
    </w:rPr>
  </w:style>
  <w:style w:type="character" w:customStyle="1" w:styleId="ListLabel562">
    <w:name w:val="ListLabel 562"/>
    <w:rsid w:val="00F56390"/>
    <w:rPr>
      <w:rFonts w:eastAsia="Calibri" w:cs="Tahoma"/>
    </w:rPr>
  </w:style>
  <w:style w:type="character" w:customStyle="1" w:styleId="ListLabel563">
    <w:name w:val="ListLabel 563"/>
    <w:rsid w:val="00F56390"/>
    <w:rPr>
      <w:rFonts w:cs="Courier New"/>
    </w:rPr>
  </w:style>
  <w:style w:type="character" w:customStyle="1" w:styleId="ListLabel564">
    <w:name w:val="ListLabel 564"/>
    <w:rsid w:val="00F56390"/>
    <w:rPr>
      <w:rFonts w:cs="Courier New"/>
    </w:rPr>
  </w:style>
  <w:style w:type="character" w:customStyle="1" w:styleId="ListLabel565">
    <w:name w:val="ListLabel 565"/>
    <w:rsid w:val="00F56390"/>
    <w:rPr>
      <w:rFonts w:cs="Courier New"/>
    </w:rPr>
  </w:style>
  <w:style w:type="character" w:customStyle="1" w:styleId="ListLabel566">
    <w:name w:val="ListLabel 566"/>
    <w:rsid w:val="00F56390"/>
    <w:rPr>
      <w:rFonts w:eastAsia="Calibri" w:cs="Tahoma"/>
    </w:rPr>
  </w:style>
  <w:style w:type="character" w:customStyle="1" w:styleId="ListLabel567">
    <w:name w:val="ListLabel 567"/>
    <w:rsid w:val="00F56390"/>
    <w:rPr>
      <w:rFonts w:cs="Courier New"/>
    </w:rPr>
  </w:style>
  <w:style w:type="character" w:customStyle="1" w:styleId="ListLabel568">
    <w:name w:val="ListLabel 568"/>
    <w:rsid w:val="00F56390"/>
    <w:rPr>
      <w:rFonts w:cs="Courier New"/>
    </w:rPr>
  </w:style>
  <w:style w:type="character" w:customStyle="1" w:styleId="ListLabel569">
    <w:name w:val="ListLabel 569"/>
    <w:rsid w:val="00F56390"/>
    <w:rPr>
      <w:rFonts w:cs="Courier New"/>
    </w:rPr>
  </w:style>
  <w:style w:type="character" w:customStyle="1" w:styleId="ListLabel570">
    <w:name w:val="ListLabel 570"/>
    <w:rsid w:val="00F56390"/>
    <w:rPr>
      <w:rFonts w:eastAsia="Calibri" w:cs="Tahoma"/>
    </w:rPr>
  </w:style>
  <w:style w:type="character" w:customStyle="1" w:styleId="ListLabel571">
    <w:name w:val="ListLabel 571"/>
    <w:rsid w:val="00F56390"/>
    <w:rPr>
      <w:rFonts w:cs="Courier New"/>
    </w:rPr>
  </w:style>
  <w:style w:type="character" w:customStyle="1" w:styleId="ListLabel572">
    <w:name w:val="ListLabel 572"/>
    <w:rsid w:val="00F56390"/>
    <w:rPr>
      <w:rFonts w:cs="Courier New"/>
    </w:rPr>
  </w:style>
  <w:style w:type="character" w:customStyle="1" w:styleId="ListLabel573">
    <w:name w:val="ListLabel 573"/>
    <w:rsid w:val="00F56390"/>
    <w:rPr>
      <w:rFonts w:cs="Courier New"/>
    </w:rPr>
  </w:style>
  <w:style w:type="character" w:customStyle="1" w:styleId="ListLabel574">
    <w:name w:val="ListLabel 574"/>
    <w:rsid w:val="00F56390"/>
    <w:rPr>
      <w:rFonts w:ascii="Noto Sans" w:eastAsia="Calibri" w:hAnsi="Noto Sans" w:cs="Tahoma"/>
      <w:sz w:val="18"/>
    </w:rPr>
  </w:style>
  <w:style w:type="character" w:customStyle="1" w:styleId="ListLabel575">
    <w:name w:val="ListLabel 575"/>
    <w:rsid w:val="00F56390"/>
    <w:rPr>
      <w:rFonts w:cs="Courier New"/>
    </w:rPr>
  </w:style>
  <w:style w:type="character" w:customStyle="1" w:styleId="ListLabel576">
    <w:name w:val="ListLabel 576"/>
    <w:rsid w:val="00F56390"/>
    <w:rPr>
      <w:rFonts w:cs="Courier New"/>
    </w:rPr>
  </w:style>
  <w:style w:type="character" w:customStyle="1" w:styleId="ListLabel577">
    <w:name w:val="ListLabel 577"/>
    <w:rsid w:val="00F56390"/>
    <w:rPr>
      <w:rFonts w:cs="Courier New"/>
    </w:rPr>
  </w:style>
  <w:style w:type="character" w:customStyle="1" w:styleId="ListLabel578">
    <w:name w:val="ListLabel 578"/>
    <w:rsid w:val="00F56390"/>
    <w:rPr>
      <w:rFonts w:ascii="Noto Sans" w:eastAsia="Calibri" w:hAnsi="Noto Sans" w:cs="Tahoma"/>
      <w:sz w:val="18"/>
    </w:rPr>
  </w:style>
  <w:style w:type="character" w:customStyle="1" w:styleId="ListLabel579">
    <w:name w:val="ListLabel 579"/>
    <w:rsid w:val="00F56390"/>
    <w:rPr>
      <w:rFonts w:cs="Courier New"/>
    </w:rPr>
  </w:style>
  <w:style w:type="character" w:customStyle="1" w:styleId="ListLabel580">
    <w:name w:val="ListLabel 580"/>
    <w:rsid w:val="00F56390"/>
    <w:rPr>
      <w:rFonts w:cs="Courier New"/>
    </w:rPr>
  </w:style>
  <w:style w:type="character" w:customStyle="1" w:styleId="ListLabel581">
    <w:name w:val="ListLabel 581"/>
    <w:rsid w:val="00F56390"/>
    <w:rPr>
      <w:rFonts w:cs="Courier New"/>
    </w:rPr>
  </w:style>
  <w:style w:type="character" w:customStyle="1" w:styleId="ListLabel582">
    <w:name w:val="ListLabel 582"/>
    <w:rsid w:val="00F56390"/>
    <w:rPr>
      <w:rFonts w:eastAsia="Calibri" w:cs="Tahoma"/>
    </w:rPr>
  </w:style>
  <w:style w:type="character" w:customStyle="1" w:styleId="ListLabel583">
    <w:name w:val="ListLabel 583"/>
    <w:rsid w:val="00F56390"/>
    <w:rPr>
      <w:rFonts w:cs="Courier New"/>
    </w:rPr>
  </w:style>
  <w:style w:type="character" w:customStyle="1" w:styleId="ListLabel584">
    <w:name w:val="ListLabel 584"/>
    <w:rsid w:val="00F56390"/>
    <w:rPr>
      <w:rFonts w:cs="Courier New"/>
    </w:rPr>
  </w:style>
  <w:style w:type="character" w:customStyle="1" w:styleId="ListLabel585">
    <w:name w:val="ListLabel 585"/>
    <w:rsid w:val="00F56390"/>
    <w:rPr>
      <w:rFonts w:cs="Courier New"/>
    </w:rPr>
  </w:style>
  <w:style w:type="character" w:customStyle="1" w:styleId="ListLabel586">
    <w:name w:val="ListLabel 586"/>
    <w:rsid w:val="00F56390"/>
    <w:rPr>
      <w:rFonts w:ascii="Noto Sans" w:eastAsia="Calibri" w:hAnsi="Noto Sans" w:cs="Tahoma"/>
      <w:sz w:val="18"/>
    </w:rPr>
  </w:style>
  <w:style w:type="character" w:customStyle="1" w:styleId="ListLabel587">
    <w:name w:val="ListLabel 587"/>
    <w:rsid w:val="00F56390"/>
    <w:rPr>
      <w:rFonts w:cs="Courier New"/>
    </w:rPr>
  </w:style>
  <w:style w:type="character" w:customStyle="1" w:styleId="ListLabel588">
    <w:name w:val="ListLabel 588"/>
    <w:rsid w:val="00F56390"/>
    <w:rPr>
      <w:rFonts w:cs="Courier New"/>
    </w:rPr>
  </w:style>
  <w:style w:type="character" w:customStyle="1" w:styleId="ListLabel589">
    <w:name w:val="ListLabel 589"/>
    <w:rsid w:val="00F56390"/>
    <w:rPr>
      <w:rFonts w:cs="Courier New"/>
    </w:rPr>
  </w:style>
  <w:style w:type="character" w:customStyle="1" w:styleId="ListLabel590">
    <w:name w:val="ListLabel 590"/>
    <w:rsid w:val="00F56390"/>
    <w:rPr>
      <w:rFonts w:ascii="Noto Sans" w:eastAsia="Calibri" w:hAnsi="Noto Sans" w:cs="Tahoma"/>
      <w:sz w:val="18"/>
    </w:rPr>
  </w:style>
  <w:style w:type="character" w:customStyle="1" w:styleId="ListLabel591">
    <w:name w:val="ListLabel 591"/>
    <w:rsid w:val="00F56390"/>
    <w:rPr>
      <w:rFonts w:cs="Courier New"/>
    </w:rPr>
  </w:style>
  <w:style w:type="character" w:customStyle="1" w:styleId="ListLabel592">
    <w:name w:val="ListLabel 592"/>
    <w:rsid w:val="00F56390"/>
    <w:rPr>
      <w:rFonts w:cs="Courier New"/>
    </w:rPr>
  </w:style>
  <w:style w:type="character" w:customStyle="1" w:styleId="ListLabel593">
    <w:name w:val="ListLabel 593"/>
    <w:rsid w:val="00F56390"/>
    <w:rPr>
      <w:rFonts w:cs="Courier New"/>
    </w:rPr>
  </w:style>
  <w:style w:type="character" w:customStyle="1" w:styleId="ListLabel594">
    <w:name w:val="ListLabel 594"/>
    <w:rsid w:val="00F56390"/>
    <w:rPr>
      <w:rFonts w:ascii="Noto Sans" w:eastAsia="Calibri" w:hAnsi="Noto Sans" w:cs="Tahoma"/>
      <w:sz w:val="18"/>
    </w:rPr>
  </w:style>
  <w:style w:type="character" w:customStyle="1" w:styleId="ListLabel595">
    <w:name w:val="ListLabel 595"/>
    <w:rsid w:val="00F56390"/>
    <w:rPr>
      <w:rFonts w:cs="Courier New"/>
    </w:rPr>
  </w:style>
  <w:style w:type="character" w:customStyle="1" w:styleId="ListLabel596">
    <w:name w:val="ListLabel 596"/>
    <w:rsid w:val="00F56390"/>
    <w:rPr>
      <w:rFonts w:cs="Courier New"/>
    </w:rPr>
  </w:style>
  <w:style w:type="character" w:customStyle="1" w:styleId="ListLabel597">
    <w:name w:val="ListLabel 597"/>
    <w:rsid w:val="00F56390"/>
    <w:rPr>
      <w:rFonts w:cs="Courier New"/>
    </w:rPr>
  </w:style>
  <w:style w:type="character" w:customStyle="1" w:styleId="ListLabel598">
    <w:name w:val="ListLabel 598"/>
    <w:rsid w:val="00F56390"/>
    <w:rPr>
      <w:rFonts w:ascii="Noto Sans" w:eastAsia="Calibri" w:hAnsi="Noto Sans" w:cs="Tahoma"/>
      <w:sz w:val="18"/>
    </w:rPr>
  </w:style>
  <w:style w:type="character" w:customStyle="1" w:styleId="ListLabel599">
    <w:name w:val="ListLabel 599"/>
    <w:rsid w:val="00F56390"/>
    <w:rPr>
      <w:rFonts w:cs="Courier New"/>
    </w:rPr>
  </w:style>
  <w:style w:type="character" w:customStyle="1" w:styleId="ListLabel600">
    <w:name w:val="ListLabel 600"/>
    <w:rsid w:val="00F56390"/>
    <w:rPr>
      <w:rFonts w:cs="Courier New"/>
    </w:rPr>
  </w:style>
  <w:style w:type="character" w:customStyle="1" w:styleId="ListLabel601">
    <w:name w:val="ListLabel 601"/>
    <w:rsid w:val="00F56390"/>
    <w:rPr>
      <w:rFonts w:cs="Courier New"/>
    </w:rPr>
  </w:style>
  <w:style w:type="character" w:customStyle="1" w:styleId="ListLabel602">
    <w:name w:val="ListLabel 602"/>
    <w:rsid w:val="00F56390"/>
    <w:rPr>
      <w:rFonts w:ascii="Noto Sans" w:eastAsia="Calibri" w:hAnsi="Noto Sans" w:cs="Tahoma"/>
      <w:sz w:val="18"/>
    </w:rPr>
  </w:style>
  <w:style w:type="character" w:customStyle="1" w:styleId="ListLabel603">
    <w:name w:val="ListLabel 603"/>
    <w:rsid w:val="00F56390"/>
    <w:rPr>
      <w:rFonts w:cs="Courier New"/>
    </w:rPr>
  </w:style>
  <w:style w:type="character" w:customStyle="1" w:styleId="ListLabel604">
    <w:name w:val="ListLabel 604"/>
    <w:rsid w:val="00F56390"/>
    <w:rPr>
      <w:rFonts w:cs="Courier New"/>
    </w:rPr>
  </w:style>
  <w:style w:type="character" w:customStyle="1" w:styleId="ListLabel605">
    <w:name w:val="ListLabel 605"/>
    <w:rsid w:val="00F56390"/>
    <w:rPr>
      <w:rFonts w:cs="Courier New"/>
    </w:rPr>
  </w:style>
  <w:style w:type="character" w:customStyle="1" w:styleId="ListLabel606">
    <w:name w:val="ListLabel 606"/>
    <w:rsid w:val="00F56390"/>
    <w:rPr>
      <w:rFonts w:ascii="Noto Sans" w:eastAsia="Calibri" w:hAnsi="Noto Sans" w:cs="Tahoma"/>
      <w:sz w:val="18"/>
    </w:rPr>
  </w:style>
  <w:style w:type="character" w:customStyle="1" w:styleId="ListLabel607">
    <w:name w:val="ListLabel 607"/>
    <w:rsid w:val="00F56390"/>
    <w:rPr>
      <w:rFonts w:cs="Courier New"/>
    </w:rPr>
  </w:style>
  <w:style w:type="character" w:customStyle="1" w:styleId="ListLabel608">
    <w:name w:val="ListLabel 608"/>
    <w:rsid w:val="00F56390"/>
    <w:rPr>
      <w:rFonts w:cs="Courier New"/>
    </w:rPr>
  </w:style>
  <w:style w:type="character" w:customStyle="1" w:styleId="ListLabel609">
    <w:name w:val="ListLabel 609"/>
    <w:rsid w:val="00F56390"/>
    <w:rPr>
      <w:rFonts w:cs="Courier New"/>
    </w:rPr>
  </w:style>
  <w:style w:type="character" w:customStyle="1" w:styleId="ListLabel610">
    <w:name w:val="ListLabel 610"/>
    <w:rsid w:val="00F56390"/>
    <w:rPr>
      <w:rFonts w:eastAsia="Calibri" w:cs="Tahoma"/>
    </w:rPr>
  </w:style>
  <w:style w:type="character" w:customStyle="1" w:styleId="ListLabel611">
    <w:name w:val="ListLabel 611"/>
    <w:rsid w:val="00F56390"/>
    <w:rPr>
      <w:rFonts w:cs="Courier New"/>
    </w:rPr>
  </w:style>
  <w:style w:type="character" w:customStyle="1" w:styleId="ListLabel612">
    <w:name w:val="ListLabel 612"/>
    <w:rsid w:val="00F56390"/>
    <w:rPr>
      <w:rFonts w:cs="Courier New"/>
    </w:rPr>
  </w:style>
  <w:style w:type="character" w:customStyle="1" w:styleId="ListLabel613">
    <w:name w:val="ListLabel 613"/>
    <w:rsid w:val="00F56390"/>
    <w:rPr>
      <w:rFonts w:cs="Courier New"/>
    </w:rPr>
  </w:style>
  <w:style w:type="character" w:customStyle="1" w:styleId="ListLabel614">
    <w:name w:val="ListLabel 614"/>
    <w:rsid w:val="00F56390"/>
    <w:rPr>
      <w:rFonts w:cs="Courier New"/>
    </w:rPr>
  </w:style>
  <w:style w:type="character" w:customStyle="1" w:styleId="ListLabel615">
    <w:name w:val="ListLabel 615"/>
    <w:rsid w:val="00F56390"/>
    <w:rPr>
      <w:rFonts w:cs="Courier New"/>
    </w:rPr>
  </w:style>
  <w:style w:type="character" w:customStyle="1" w:styleId="ListLabel616">
    <w:name w:val="ListLabel 616"/>
    <w:rsid w:val="00F56390"/>
    <w:rPr>
      <w:rFonts w:cs="Courier New"/>
    </w:rPr>
  </w:style>
  <w:style w:type="character" w:customStyle="1" w:styleId="ListLabel617">
    <w:name w:val="ListLabel 617"/>
    <w:rsid w:val="00F56390"/>
    <w:rPr>
      <w:rFonts w:ascii="Noto Sans" w:eastAsia="Calibri" w:hAnsi="Noto Sans" w:cs="Tahoma"/>
      <w:sz w:val="18"/>
    </w:rPr>
  </w:style>
  <w:style w:type="character" w:customStyle="1" w:styleId="ListLabel618">
    <w:name w:val="ListLabel 618"/>
    <w:rsid w:val="00F56390"/>
    <w:rPr>
      <w:rFonts w:cs="Courier New"/>
    </w:rPr>
  </w:style>
  <w:style w:type="character" w:customStyle="1" w:styleId="ListLabel619">
    <w:name w:val="ListLabel 619"/>
    <w:rsid w:val="00F56390"/>
    <w:rPr>
      <w:rFonts w:cs="Courier New"/>
    </w:rPr>
  </w:style>
  <w:style w:type="character" w:customStyle="1" w:styleId="ListLabel620">
    <w:name w:val="ListLabel 620"/>
    <w:rsid w:val="00F56390"/>
    <w:rPr>
      <w:rFonts w:cs="Courier New"/>
    </w:rPr>
  </w:style>
  <w:style w:type="character" w:customStyle="1" w:styleId="ListLabel621">
    <w:name w:val="ListLabel 621"/>
    <w:rsid w:val="00F56390"/>
    <w:rPr>
      <w:rFonts w:ascii="Noto Sans" w:eastAsia="Calibri" w:hAnsi="Noto Sans" w:cs="Tahoma"/>
      <w:sz w:val="18"/>
    </w:rPr>
  </w:style>
  <w:style w:type="character" w:customStyle="1" w:styleId="ListLabel622">
    <w:name w:val="ListLabel 622"/>
    <w:rsid w:val="00F56390"/>
    <w:rPr>
      <w:rFonts w:cs="Courier New"/>
    </w:rPr>
  </w:style>
  <w:style w:type="character" w:customStyle="1" w:styleId="ListLabel623">
    <w:name w:val="ListLabel 623"/>
    <w:rsid w:val="00F56390"/>
    <w:rPr>
      <w:rFonts w:cs="Courier New"/>
    </w:rPr>
  </w:style>
  <w:style w:type="character" w:customStyle="1" w:styleId="ListLabel624">
    <w:name w:val="ListLabel 624"/>
    <w:rsid w:val="00F56390"/>
    <w:rPr>
      <w:rFonts w:cs="Courier New"/>
    </w:rPr>
  </w:style>
  <w:style w:type="character" w:customStyle="1" w:styleId="ListLabel625">
    <w:name w:val="ListLabel 625"/>
    <w:rsid w:val="00F56390"/>
    <w:rPr>
      <w:rFonts w:eastAsia="Times New Roman" w:cs="Times New Roman"/>
      <w:color w:val="000000"/>
    </w:rPr>
  </w:style>
  <w:style w:type="character" w:customStyle="1" w:styleId="ListLabel626">
    <w:name w:val="ListLabel 626"/>
    <w:rsid w:val="00F56390"/>
    <w:rPr>
      <w:rFonts w:cs="Courier New"/>
    </w:rPr>
  </w:style>
  <w:style w:type="character" w:customStyle="1" w:styleId="ListLabel627">
    <w:name w:val="ListLabel 627"/>
    <w:rsid w:val="00F56390"/>
    <w:rPr>
      <w:rFonts w:cs="Courier New"/>
    </w:rPr>
  </w:style>
  <w:style w:type="character" w:customStyle="1" w:styleId="ListLabel628">
    <w:name w:val="ListLabel 628"/>
    <w:rsid w:val="00F56390"/>
    <w:rPr>
      <w:rFonts w:cs="Courier New"/>
    </w:rPr>
  </w:style>
  <w:style w:type="character" w:customStyle="1" w:styleId="ListLabel629">
    <w:name w:val="ListLabel 629"/>
    <w:rsid w:val="00F56390"/>
    <w:rPr>
      <w:rFonts w:ascii="Noto Sans" w:eastAsia="Calibri" w:hAnsi="Noto Sans" w:cs="Tahoma"/>
      <w:sz w:val="18"/>
    </w:rPr>
  </w:style>
  <w:style w:type="character" w:customStyle="1" w:styleId="ListLabel630">
    <w:name w:val="ListLabel 630"/>
    <w:rsid w:val="00F56390"/>
    <w:rPr>
      <w:rFonts w:cs="Courier New"/>
    </w:rPr>
  </w:style>
  <w:style w:type="character" w:customStyle="1" w:styleId="ListLabel631">
    <w:name w:val="ListLabel 631"/>
    <w:rsid w:val="00F56390"/>
    <w:rPr>
      <w:rFonts w:cs="Courier New"/>
    </w:rPr>
  </w:style>
  <w:style w:type="character" w:customStyle="1" w:styleId="ListLabel632">
    <w:name w:val="ListLabel 632"/>
    <w:rsid w:val="00F56390"/>
    <w:rPr>
      <w:rFonts w:cs="Courier New"/>
    </w:rPr>
  </w:style>
  <w:style w:type="character" w:customStyle="1" w:styleId="ListLabel633">
    <w:name w:val="ListLabel 633"/>
    <w:rsid w:val="00F56390"/>
    <w:rPr>
      <w:rFonts w:ascii="Noto Sans" w:eastAsia="Calibri" w:hAnsi="Noto Sans" w:cs="Tahoma"/>
      <w:sz w:val="18"/>
    </w:rPr>
  </w:style>
  <w:style w:type="character" w:customStyle="1" w:styleId="ListLabel634">
    <w:name w:val="ListLabel 634"/>
    <w:rsid w:val="00F56390"/>
    <w:rPr>
      <w:rFonts w:cs="Courier New"/>
    </w:rPr>
  </w:style>
  <w:style w:type="character" w:customStyle="1" w:styleId="ListLabel635">
    <w:name w:val="ListLabel 635"/>
    <w:rsid w:val="00F56390"/>
    <w:rPr>
      <w:rFonts w:cs="Courier New"/>
    </w:rPr>
  </w:style>
  <w:style w:type="character" w:customStyle="1" w:styleId="ListLabel636">
    <w:name w:val="ListLabel 636"/>
    <w:rsid w:val="00F56390"/>
    <w:rPr>
      <w:rFonts w:cs="Courier New"/>
    </w:rPr>
  </w:style>
  <w:style w:type="character" w:customStyle="1" w:styleId="ListLabel637">
    <w:name w:val="ListLabel 637"/>
    <w:rsid w:val="00F56390"/>
    <w:rPr>
      <w:rFonts w:ascii="Noto Sans" w:eastAsia="Calibri" w:hAnsi="Noto Sans" w:cs="Tahoma"/>
      <w:sz w:val="18"/>
    </w:rPr>
  </w:style>
  <w:style w:type="character" w:customStyle="1" w:styleId="ListLabel638">
    <w:name w:val="ListLabel 638"/>
    <w:rsid w:val="00F56390"/>
    <w:rPr>
      <w:rFonts w:cs="Courier New"/>
    </w:rPr>
  </w:style>
  <w:style w:type="character" w:customStyle="1" w:styleId="ListLabel639">
    <w:name w:val="ListLabel 639"/>
    <w:rsid w:val="00F56390"/>
    <w:rPr>
      <w:rFonts w:cs="Courier New"/>
    </w:rPr>
  </w:style>
  <w:style w:type="character" w:customStyle="1" w:styleId="ListLabel640">
    <w:name w:val="ListLabel 640"/>
    <w:rsid w:val="00F56390"/>
    <w:rPr>
      <w:rFonts w:cs="Courier New"/>
    </w:rPr>
  </w:style>
  <w:style w:type="character" w:customStyle="1" w:styleId="ListLabel641">
    <w:name w:val="ListLabel 641"/>
    <w:rsid w:val="00F56390"/>
    <w:rPr>
      <w:rFonts w:cs="Courier New"/>
    </w:rPr>
  </w:style>
  <w:style w:type="character" w:customStyle="1" w:styleId="ListLabel642">
    <w:name w:val="ListLabel 642"/>
    <w:rsid w:val="00F56390"/>
    <w:rPr>
      <w:rFonts w:cs="Courier New"/>
    </w:rPr>
  </w:style>
  <w:style w:type="character" w:customStyle="1" w:styleId="ListLabel643">
    <w:name w:val="ListLabel 643"/>
    <w:rsid w:val="00F56390"/>
    <w:rPr>
      <w:rFonts w:cs="Courier New"/>
    </w:rPr>
  </w:style>
  <w:style w:type="character" w:customStyle="1" w:styleId="ListLabel644">
    <w:name w:val="ListLabel 644"/>
    <w:rsid w:val="00F56390"/>
    <w:rPr>
      <w:rFonts w:cs="Courier New"/>
    </w:rPr>
  </w:style>
  <w:style w:type="character" w:customStyle="1" w:styleId="ListLabel645">
    <w:name w:val="ListLabel 645"/>
    <w:rsid w:val="00F56390"/>
    <w:rPr>
      <w:rFonts w:cs="Courier New"/>
    </w:rPr>
  </w:style>
  <w:style w:type="character" w:customStyle="1" w:styleId="ListLabel646">
    <w:name w:val="ListLabel 646"/>
    <w:rsid w:val="00F56390"/>
    <w:rPr>
      <w:rFonts w:cs="Courier New"/>
    </w:rPr>
  </w:style>
  <w:style w:type="character" w:customStyle="1" w:styleId="ListLabel647">
    <w:name w:val="ListLabel 647"/>
    <w:rsid w:val="00F56390"/>
    <w:rPr>
      <w:rFonts w:cs="Courier New"/>
    </w:rPr>
  </w:style>
  <w:style w:type="character" w:customStyle="1" w:styleId="ListLabel648">
    <w:name w:val="ListLabel 648"/>
    <w:rsid w:val="00F56390"/>
    <w:rPr>
      <w:rFonts w:cs="Courier New"/>
    </w:rPr>
  </w:style>
  <w:style w:type="character" w:customStyle="1" w:styleId="ListLabel649">
    <w:name w:val="ListLabel 649"/>
    <w:rsid w:val="00F56390"/>
    <w:rPr>
      <w:rFonts w:cs="Courier New"/>
    </w:rPr>
  </w:style>
  <w:style w:type="character" w:customStyle="1" w:styleId="ListLabel650">
    <w:name w:val="ListLabel 650"/>
    <w:rsid w:val="00F56390"/>
    <w:rPr>
      <w:rFonts w:cs="Courier New"/>
    </w:rPr>
  </w:style>
  <w:style w:type="character" w:customStyle="1" w:styleId="ListLabel651">
    <w:name w:val="ListLabel 651"/>
    <w:rsid w:val="00F56390"/>
    <w:rPr>
      <w:rFonts w:cs="Courier New"/>
    </w:rPr>
  </w:style>
  <w:style w:type="character" w:customStyle="1" w:styleId="ListLabel652">
    <w:name w:val="ListLabel 652"/>
    <w:rsid w:val="00F56390"/>
    <w:rPr>
      <w:rFonts w:cs="Courier New"/>
    </w:rPr>
  </w:style>
  <w:style w:type="character" w:customStyle="1" w:styleId="ListLabel653">
    <w:name w:val="ListLabel 653"/>
    <w:rsid w:val="00F56390"/>
    <w:rPr>
      <w:rFonts w:cs="Courier New"/>
    </w:rPr>
  </w:style>
  <w:style w:type="character" w:customStyle="1" w:styleId="ListLabel654">
    <w:name w:val="ListLabel 654"/>
    <w:rsid w:val="00F56390"/>
    <w:rPr>
      <w:rFonts w:cs="Courier New"/>
    </w:rPr>
  </w:style>
  <w:style w:type="character" w:customStyle="1" w:styleId="ListLabel655">
    <w:name w:val="ListLabel 655"/>
    <w:rsid w:val="00F56390"/>
    <w:rPr>
      <w:rFonts w:cs="Courier New"/>
    </w:rPr>
  </w:style>
  <w:style w:type="character" w:customStyle="1" w:styleId="ListLabel656">
    <w:name w:val="ListLabel 656"/>
    <w:rsid w:val="00F56390"/>
    <w:rPr>
      <w:rFonts w:cs="Courier New"/>
    </w:rPr>
  </w:style>
  <w:style w:type="character" w:customStyle="1" w:styleId="ListLabel657">
    <w:name w:val="ListLabel 657"/>
    <w:rsid w:val="00F56390"/>
    <w:rPr>
      <w:rFonts w:cs="Courier New"/>
    </w:rPr>
  </w:style>
  <w:style w:type="character" w:customStyle="1" w:styleId="ListLabel658">
    <w:name w:val="ListLabel 658"/>
    <w:rsid w:val="00F56390"/>
    <w:rPr>
      <w:rFonts w:cs="Courier New"/>
    </w:rPr>
  </w:style>
  <w:style w:type="character" w:customStyle="1" w:styleId="ListLabel659">
    <w:name w:val="ListLabel 659"/>
    <w:rsid w:val="00F56390"/>
    <w:rPr>
      <w:rFonts w:cs="Courier New"/>
    </w:rPr>
  </w:style>
  <w:style w:type="character" w:customStyle="1" w:styleId="ListLabel660">
    <w:name w:val="ListLabel 660"/>
    <w:rsid w:val="00F56390"/>
    <w:rPr>
      <w:rFonts w:cs="Courier New"/>
    </w:rPr>
  </w:style>
  <w:style w:type="character" w:customStyle="1" w:styleId="ListLabel661">
    <w:name w:val="ListLabel 661"/>
    <w:rsid w:val="00F56390"/>
    <w:rPr>
      <w:rFonts w:cs="Courier New"/>
    </w:rPr>
  </w:style>
  <w:style w:type="character" w:customStyle="1" w:styleId="ListLabel662">
    <w:name w:val="ListLabel 662"/>
    <w:rsid w:val="00F56390"/>
    <w:rPr>
      <w:rFonts w:ascii="Noto Sans" w:eastAsia="Calibri" w:hAnsi="Noto Sans" w:cs="Tahoma"/>
      <w:sz w:val="18"/>
    </w:rPr>
  </w:style>
  <w:style w:type="character" w:customStyle="1" w:styleId="ListLabel663">
    <w:name w:val="ListLabel 663"/>
    <w:rsid w:val="00F56390"/>
    <w:rPr>
      <w:rFonts w:cs="Courier New"/>
    </w:rPr>
  </w:style>
  <w:style w:type="character" w:customStyle="1" w:styleId="ListLabel664">
    <w:name w:val="ListLabel 664"/>
    <w:rsid w:val="00F56390"/>
    <w:rPr>
      <w:rFonts w:cs="Courier New"/>
    </w:rPr>
  </w:style>
  <w:style w:type="character" w:customStyle="1" w:styleId="ListLabel665">
    <w:name w:val="ListLabel 665"/>
    <w:rsid w:val="00F56390"/>
    <w:rPr>
      <w:rFonts w:cs="Courier New"/>
    </w:rPr>
  </w:style>
  <w:style w:type="character" w:customStyle="1" w:styleId="ListLabel666">
    <w:name w:val="ListLabel 666"/>
    <w:rsid w:val="00F56390"/>
    <w:rPr>
      <w:rFonts w:ascii="Noto Sans" w:eastAsia="Calibri" w:hAnsi="Noto Sans" w:cs="Tahoma"/>
      <w:sz w:val="18"/>
    </w:rPr>
  </w:style>
  <w:style w:type="character" w:customStyle="1" w:styleId="ListLabel667">
    <w:name w:val="ListLabel 667"/>
    <w:rsid w:val="00F56390"/>
    <w:rPr>
      <w:rFonts w:cs="Courier New"/>
    </w:rPr>
  </w:style>
  <w:style w:type="character" w:customStyle="1" w:styleId="ListLabel668">
    <w:name w:val="ListLabel 668"/>
    <w:rsid w:val="00F56390"/>
    <w:rPr>
      <w:rFonts w:cs="Courier New"/>
    </w:rPr>
  </w:style>
  <w:style w:type="character" w:customStyle="1" w:styleId="ListLabel669">
    <w:name w:val="ListLabel 669"/>
    <w:rsid w:val="00F56390"/>
    <w:rPr>
      <w:rFonts w:cs="Courier New"/>
    </w:rPr>
  </w:style>
  <w:style w:type="character" w:customStyle="1" w:styleId="ListLabel670">
    <w:name w:val="ListLabel 670"/>
    <w:rsid w:val="00F56390"/>
    <w:rPr>
      <w:rFonts w:cs="Courier New"/>
    </w:rPr>
  </w:style>
  <w:style w:type="character" w:customStyle="1" w:styleId="ListLabel671">
    <w:name w:val="ListLabel 671"/>
    <w:rsid w:val="00F56390"/>
    <w:rPr>
      <w:rFonts w:cs="Courier New"/>
    </w:rPr>
  </w:style>
  <w:style w:type="character" w:customStyle="1" w:styleId="ListLabel672">
    <w:name w:val="ListLabel 672"/>
    <w:rsid w:val="00F56390"/>
    <w:rPr>
      <w:rFonts w:cs="Courier New"/>
    </w:rPr>
  </w:style>
  <w:style w:type="character" w:customStyle="1" w:styleId="ListLabel673">
    <w:name w:val="ListLabel 673"/>
    <w:rsid w:val="00F56390"/>
    <w:rPr>
      <w:rFonts w:cs="Courier New"/>
    </w:rPr>
  </w:style>
  <w:style w:type="character" w:customStyle="1" w:styleId="ListLabel674">
    <w:name w:val="ListLabel 674"/>
    <w:rsid w:val="00F56390"/>
    <w:rPr>
      <w:rFonts w:cs="Courier New"/>
    </w:rPr>
  </w:style>
  <w:style w:type="character" w:customStyle="1" w:styleId="ListLabel675">
    <w:name w:val="ListLabel 675"/>
    <w:rsid w:val="00F56390"/>
    <w:rPr>
      <w:rFonts w:cs="Courier New"/>
    </w:rPr>
  </w:style>
  <w:style w:type="character" w:customStyle="1" w:styleId="ListLabel676">
    <w:name w:val="ListLabel 676"/>
    <w:rsid w:val="00F56390"/>
    <w:rPr>
      <w:rFonts w:cs="Courier New"/>
    </w:rPr>
  </w:style>
  <w:style w:type="character" w:customStyle="1" w:styleId="ListLabel677">
    <w:name w:val="ListLabel 677"/>
    <w:rsid w:val="00F56390"/>
    <w:rPr>
      <w:rFonts w:cs="Courier New"/>
    </w:rPr>
  </w:style>
  <w:style w:type="character" w:customStyle="1" w:styleId="ListLabel678">
    <w:name w:val="ListLabel 678"/>
    <w:rsid w:val="00F56390"/>
    <w:rPr>
      <w:rFonts w:cs="Courier New"/>
    </w:rPr>
  </w:style>
  <w:style w:type="character" w:customStyle="1" w:styleId="ListLabel679">
    <w:name w:val="ListLabel 679"/>
    <w:rsid w:val="00F56390"/>
    <w:rPr>
      <w:rFonts w:cs="Courier New"/>
    </w:rPr>
  </w:style>
  <w:style w:type="character" w:customStyle="1" w:styleId="ListLabel680">
    <w:name w:val="ListLabel 680"/>
    <w:rsid w:val="00F56390"/>
    <w:rPr>
      <w:rFonts w:cs="Courier New"/>
    </w:rPr>
  </w:style>
  <w:style w:type="character" w:customStyle="1" w:styleId="ListLabel681">
    <w:name w:val="ListLabel 681"/>
    <w:rsid w:val="00F56390"/>
    <w:rPr>
      <w:rFonts w:cs="Courier New"/>
    </w:rPr>
  </w:style>
  <w:style w:type="character" w:customStyle="1" w:styleId="ListLabel682">
    <w:name w:val="ListLabel 682"/>
    <w:rsid w:val="00F56390"/>
    <w:rPr>
      <w:rFonts w:cs="Courier New"/>
    </w:rPr>
  </w:style>
  <w:style w:type="character" w:customStyle="1" w:styleId="ListLabel683">
    <w:name w:val="ListLabel 683"/>
    <w:rsid w:val="00F56390"/>
    <w:rPr>
      <w:rFonts w:cs="Courier New"/>
    </w:rPr>
  </w:style>
  <w:style w:type="character" w:customStyle="1" w:styleId="ListLabel684">
    <w:name w:val="ListLabel 684"/>
    <w:rsid w:val="00F56390"/>
    <w:rPr>
      <w:rFonts w:cs="Courier New"/>
    </w:rPr>
  </w:style>
  <w:style w:type="character" w:customStyle="1" w:styleId="ListLabel685">
    <w:name w:val="ListLabel 685"/>
    <w:rsid w:val="00F56390"/>
    <w:rPr>
      <w:rFonts w:cs="Courier New"/>
    </w:rPr>
  </w:style>
  <w:style w:type="character" w:customStyle="1" w:styleId="ListLabel686">
    <w:name w:val="ListLabel 686"/>
    <w:rsid w:val="00F56390"/>
    <w:rPr>
      <w:rFonts w:cs="Courier New"/>
    </w:rPr>
  </w:style>
  <w:style w:type="character" w:customStyle="1" w:styleId="ListLabel687">
    <w:name w:val="ListLabel 687"/>
    <w:rsid w:val="00F56390"/>
    <w:rPr>
      <w:rFonts w:cs="Courier New"/>
    </w:rPr>
  </w:style>
  <w:style w:type="character" w:customStyle="1" w:styleId="ListLabel688">
    <w:name w:val="ListLabel 688"/>
    <w:rsid w:val="00F56390"/>
    <w:rPr>
      <w:rFonts w:cs="Courier New"/>
    </w:rPr>
  </w:style>
  <w:style w:type="character" w:customStyle="1" w:styleId="ListLabel689">
    <w:name w:val="ListLabel 689"/>
    <w:rsid w:val="00F56390"/>
    <w:rPr>
      <w:rFonts w:cs="Courier New"/>
    </w:rPr>
  </w:style>
  <w:style w:type="character" w:customStyle="1" w:styleId="ListLabel690">
    <w:name w:val="ListLabel 690"/>
    <w:rsid w:val="00F56390"/>
    <w:rPr>
      <w:rFonts w:cs="Courier New"/>
    </w:rPr>
  </w:style>
  <w:style w:type="character" w:customStyle="1" w:styleId="ListLabel691">
    <w:name w:val="ListLabel 691"/>
    <w:rsid w:val="00F56390"/>
    <w:rPr>
      <w:rFonts w:cs="Courier New"/>
    </w:rPr>
  </w:style>
  <w:style w:type="character" w:customStyle="1" w:styleId="ListLabel692">
    <w:name w:val="ListLabel 692"/>
    <w:rsid w:val="00F56390"/>
    <w:rPr>
      <w:rFonts w:cs="Courier New"/>
    </w:rPr>
  </w:style>
  <w:style w:type="character" w:customStyle="1" w:styleId="ListLabel693">
    <w:name w:val="ListLabel 693"/>
    <w:rsid w:val="00F56390"/>
    <w:rPr>
      <w:rFonts w:cs="Courier New"/>
    </w:rPr>
  </w:style>
  <w:style w:type="character" w:customStyle="1" w:styleId="ListLabel694">
    <w:name w:val="ListLabel 694"/>
    <w:rsid w:val="00F56390"/>
    <w:rPr>
      <w:rFonts w:cs="Courier New"/>
    </w:rPr>
  </w:style>
  <w:style w:type="character" w:customStyle="1" w:styleId="ListLabel695">
    <w:name w:val="ListLabel 695"/>
    <w:rsid w:val="00F56390"/>
    <w:rPr>
      <w:rFonts w:cs="Courier New"/>
    </w:rPr>
  </w:style>
  <w:style w:type="character" w:customStyle="1" w:styleId="ListLabel696">
    <w:name w:val="ListLabel 696"/>
    <w:rsid w:val="00F56390"/>
    <w:rPr>
      <w:rFonts w:cs="Courier New"/>
    </w:rPr>
  </w:style>
  <w:style w:type="character" w:customStyle="1" w:styleId="ListLabel697">
    <w:name w:val="ListLabel 697"/>
    <w:rsid w:val="00F56390"/>
    <w:rPr>
      <w:rFonts w:cs="Courier New"/>
    </w:rPr>
  </w:style>
  <w:style w:type="character" w:customStyle="1" w:styleId="ListLabel698">
    <w:name w:val="ListLabel 698"/>
    <w:rsid w:val="00F56390"/>
    <w:rPr>
      <w:rFonts w:cs="Courier New"/>
    </w:rPr>
  </w:style>
  <w:style w:type="character" w:customStyle="1" w:styleId="ListLabel699">
    <w:name w:val="ListLabel 699"/>
    <w:rsid w:val="00F56390"/>
    <w:rPr>
      <w:rFonts w:cs="Courier New"/>
    </w:rPr>
  </w:style>
  <w:style w:type="character" w:customStyle="1" w:styleId="ListLabel700">
    <w:name w:val="ListLabel 700"/>
    <w:rsid w:val="00F56390"/>
    <w:rPr>
      <w:rFonts w:cs="Courier New"/>
    </w:rPr>
  </w:style>
  <w:style w:type="character" w:customStyle="1" w:styleId="ListLabel701">
    <w:name w:val="ListLabel 701"/>
    <w:rsid w:val="00F56390"/>
    <w:rPr>
      <w:rFonts w:cs="Courier New"/>
    </w:rPr>
  </w:style>
  <w:style w:type="character" w:customStyle="1" w:styleId="ListLabel702">
    <w:name w:val="ListLabel 702"/>
    <w:rsid w:val="00F56390"/>
    <w:rPr>
      <w:rFonts w:cs="Courier New"/>
    </w:rPr>
  </w:style>
  <w:style w:type="character" w:customStyle="1" w:styleId="ListLabel703">
    <w:name w:val="ListLabel 703"/>
    <w:rsid w:val="00F56390"/>
    <w:rPr>
      <w:rFonts w:cs="Courier New"/>
    </w:rPr>
  </w:style>
  <w:style w:type="character" w:customStyle="1" w:styleId="ListLabel704">
    <w:name w:val="ListLabel 704"/>
    <w:rsid w:val="00F56390"/>
    <w:rPr>
      <w:rFonts w:cs="Courier New"/>
    </w:rPr>
  </w:style>
  <w:style w:type="character" w:customStyle="1" w:styleId="ListLabel705">
    <w:name w:val="ListLabel 705"/>
    <w:rsid w:val="00F56390"/>
    <w:rPr>
      <w:rFonts w:cs="Courier New"/>
    </w:rPr>
  </w:style>
  <w:style w:type="character" w:customStyle="1" w:styleId="ListLabel706">
    <w:name w:val="ListLabel 706"/>
    <w:rsid w:val="00F56390"/>
    <w:rPr>
      <w:rFonts w:cs="Courier New"/>
    </w:rPr>
  </w:style>
  <w:style w:type="character" w:customStyle="1" w:styleId="ListLabel707">
    <w:name w:val="ListLabel 707"/>
    <w:rsid w:val="00F56390"/>
    <w:rPr>
      <w:rFonts w:cs="Courier New"/>
    </w:rPr>
  </w:style>
  <w:style w:type="character" w:customStyle="1" w:styleId="ListLabel708">
    <w:name w:val="ListLabel 708"/>
    <w:rsid w:val="00F56390"/>
    <w:rPr>
      <w:rFonts w:cs="Courier New"/>
    </w:rPr>
  </w:style>
  <w:style w:type="character" w:customStyle="1" w:styleId="ListLabel709">
    <w:name w:val="ListLabel 709"/>
    <w:rsid w:val="00F56390"/>
    <w:rPr>
      <w:rFonts w:cs="Courier New"/>
    </w:rPr>
  </w:style>
  <w:style w:type="character" w:customStyle="1" w:styleId="ListLabel710">
    <w:name w:val="ListLabel 710"/>
    <w:rsid w:val="00F56390"/>
    <w:rPr>
      <w:rFonts w:cs="Courier New"/>
    </w:rPr>
  </w:style>
  <w:style w:type="character" w:customStyle="1" w:styleId="ListLabel711">
    <w:name w:val="ListLabel 711"/>
    <w:rsid w:val="00F56390"/>
    <w:rPr>
      <w:rFonts w:cs="Courier New"/>
    </w:rPr>
  </w:style>
  <w:style w:type="character" w:customStyle="1" w:styleId="ListLabel712">
    <w:name w:val="ListLabel 712"/>
    <w:rsid w:val="00F56390"/>
    <w:rPr>
      <w:rFonts w:cs="Courier New"/>
    </w:rPr>
  </w:style>
  <w:style w:type="character" w:customStyle="1" w:styleId="ListLabel713">
    <w:name w:val="ListLabel 713"/>
    <w:rsid w:val="00F56390"/>
    <w:rPr>
      <w:rFonts w:cs="Courier New"/>
    </w:rPr>
  </w:style>
  <w:style w:type="character" w:customStyle="1" w:styleId="ListLabel714">
    <w:name w:val="ListLabel 714"/>
    <w:rsid w:val="00F56390"/>
    <w:rPr>
      <w:rFonts w:cs="Courier New"/>
    </w:rPr>
  </w:style>
  <w:style w:type="character" w:customStyle="1" w:styleId="ListLabel715">
    <w:name w:val="ListLabel 715"/>
    <w:rsid w:val="00F56390"/>
    <w:rPr>
      <w:rFonts w:cs="Courier New"/>
    </w:rPr>
  </w:style>
  <w:style w:type="character" w:customStyle="1" w:styleId="ListLabel716">
    <w:name w:val="ListLabel 716"/>
    <w:rsid w:val="00F56390"/>
    <w:rPr>
      <w:rFonts w:cs="Courier New"/>
    </w:rPr>
  </w:style>
  <w:style w:type="character" w:customStyle="1" w:styleId="ListLabel717">
    <w:name w:val="ListLabel 717"/>
    <w:rsid w:val="00F56390"/>
    <w:rPr>
      <w:rFonts w:cs="Courier New"/>
    </w:rPr>
  </w:style>
  <w:style w:type="character" w:customStyle="1" w:styleId="ListLabel718">
    <w:name w:val="ListLabel 718"/>
    <w:rsid w:val="00F56390"/>
    <w:rPr>
      <w:rFonts w:cs="Courier New"/>
    </w:rPr>
  </w:style>
  <w:style w:type="character" w:customStyle="1" w:styleId="ListLabel719">
    <w:name w:val="ListLabel 719"/>
    <w:rsid w:val="00F56390"/>
    <w:rPr>
      <w:rFonts w:cs="Courier New"/>
    </w:rPr>
  </w:style>
  <w:style w:type="character" w:customStyle="1" w:styleId="ListLabel720">
    <w:name w:val="ListLabel 720"/>
    <w:rsid w:val="00F56390"/>
    <w:rPr>
      <w:rFonts w:cs="Courier New"/>
    </w:rPr>
  </w:style>
  <w:style w:type="character" w:customStyle="1" w:styleId="ListLabel721">
    <w:name w:val="ListLabel 721"/>
    <w:rsid w:val="00F56390"/>
    <w:rPr>
      <w:rFonts w:cs="Courier New"/>
    </w:rPr>
  </w:style>
  <w:style w:type="character" w:customStyle="1" w:styleId="ListLabel722">
    <w:name w:val="ListLabel 722"/>
    <w:rsid w:val="00F56390"/>
    <w:rPr>
      <w:rFonts w:cs="Courier New"/>
    </w:rPr>
  </w:style>
  <w:style w:type="character" w:customStyle="1" w:styleId="ListLabel723">
    <w:name w:val="ListLabel 723"/>
    <w:rsid w:val="00F56390"/>
    <w:rPr>
      <w:rFonts w:cs="Courier New"/>
    </w:rPr>
  </w:style>
  <w:style w:type="character" w:customStyle="1" w:styleId="ListLabel724">
    <w:name w:val="ListLabel 724"/>
    <w:rsid w:val="00F56390"/>
    <w:rPr>
      <w:rFonts w:cs="Courier New"/>
    </w:rPr>
  </w:style>
  <w:style w:type="character" w:customStyle="1" w:styleId="ListLabel725">
    <w:name w:val="ListLabel 725"/>
    <w:rsid w:val="00F56390"/>
    <w:rPr>
      <w:rFonts w:cs="Courier New"/>
    </w:rPr>
  </w:style>
  <w:style w:type="character" w:customStyle="1" w:styleId="ListLabel726">
    <w:name w:val="ListLabel 726"/>
    <w:rsid w:val="00F56390"/>
    <w:rPr>
      <w:rFonts w:cs="Courier New"/>
    </w:rPr>
  </w:style>
  <w:style w:type="character" w:customStyle="1" w:styleId="ListLabel727">
    <w:name w:val="ListLabel 727"/>
    <w:rsid w:val="00F56390"/>
    <w:rPr>
      <w:rFonts w:cs="Courier New"/>
    </w:rPr>
  </w:style>
  <w:style w:type="character" w:customStyle="1" w:styleId="ListLabel728">
    <w:name w:val="ListLabel 728"/>
    <w:rsid w:val="00F56390"/>
    <w:rPr>
      <w:rFonts w:cs="Courier New"/>
    </w:rPr>
  </w:style>
  <w:style w:type="character" w:customStyle="1" w:styleId="ListLabel729">
    <w:name w:val="ListLabel 729"/>
    <w:rsid w:val="00F56390"/>
    <w:rPr>
      <w:rFonts w:cs="Courier New"/>
    </w:rPr>
  </w:style>
  <w:style w:type="character" w:customStyle="1" w:styleId="ListLabel730">
    <w:name w:val="ListLabel 730"/>
    <w:rsid w:val="00F56390"/>
    <w:rPr>
      <w:rFonts w:cs="Courier New"/>
    </w:rPr>
  </w:style>
  <w:style w:type="character" w:customStyle="1" w:styleId="ListLabel731">
    <w:name w:val="ListLabel 731"/>
    <w:rsid w:val="00F56390"/>
    <w:rPr>
      <w:rFonts w:cs="Courier New"/>
    </w:rPr>
  </w:style>
  <w:style w:type="character" w:customStyle="1" w:styleId="ListLabel732">
    <w:name w:val="ListLabel 732"/>
    <w:rsid w:val="00F56390"/>
    <w:rPr>
      <w:rFonts w:cs="Courier New"/>
    </w:rPr>
  </w:style>
  <w:style w:type="character" w:customStyle="1" w:styleId="ListLabel733">
    <w:name w:val="ListLabel 733"/>
    <w:rsid w:val="00F56390"/>
    <w:rPr>
      <w:rFonts w:cs="Courier New"/>
    </w:rPr>
  </w:style>
  <w:style w:type="character" w:customStyle="1" w:styleId="ListLabel734">
    <w:name w:val="ListLabel 734"/>
    <w:rsid w:val="00F56390"/>
    <w:rPr>
      <w:rFonts w:cs="Courier New"/>
    </w:rPr>
  </w:style>
  <w:style w:type="character" w:customStyle="1" w:styleId="ListLabel735">
    <w:name w:val="ListLabel 735"/>
    <w:rsid w:val="00F56390"/>
    <w:rPr>
      <w:rFonts w:cs="Courier New"/>
    </w:rPr>
  </w:style>
  <w:style w:type="character" w:customStyle="1" w:styleId="ListLabel736">
    <w:name w:val="ListLabel 736"/>
    <w:rsid w:val="00F56390"/>
    <w:rPr>
      <w:rFonts w:cs="Courier New"/>
    </w:rPr>
  </w:style>
  <w:style w:type="character" w:customStyle="1" w:styleId="ListLabel737">
    <w:name w:val="ListLabel 737"/>
    <w:rsid w:val="00F56390"/>
    <w:rPr>
      <w:rFonts w:cs="Courier New"/>
    </w:rPr>
  </w:style>
  <w:style w:type="character" w:customStyle="1" w:styleId="ListLabel738">
    <w:name w:val="ListLabel 738"/>
    <w:rsid w:val="00F56390"/>
    <w:rPr>
      <w:rFonts w:cs="Courier New"/>
    </w:rPr>
  </w:style>
  <w:style w:type="character" w:customStyle="1" w:styleId="ListLabel739">
    <w:name w:val="ListLabel 739"/>
    <w:rsid w:val="00F56390"/>
    <w:rPr>
      <w:rFonts w:cs="Courier New"/>
    </w:rPr>
  </w:style>
  <w:style w:type="character" w:customStyle="1" w:styleId="ListLabel740">
    <w:name w:val="ListLabel 740"/>
    <w:rsid w:val="00F56390"/>
    <w:rPr>
      <w:rFonts w:cs="Courier New"/>
    </w:rPr>
  </w:style>
  <w:style w:type="character" w:customStyle="1" w:styleId="ListLabel741">
    <w:name w:val="ListLabel 741"/>
    <w:rsid w:val="00F56390"/>
    <w:rPr>
      <w:rFonts w:cs="Courier New"/>
    </w:rPr>
  </w:style>
  <w:style w:type="character" w:customStyle="1" w:styleId="ListLabel742">
    <w:name w:val="ListLabel 742"/>
    <w:rsid w:val="00F56390"/>
    <w:rPr>
      <w:rFonts w:cs="Courier New"/>
    </w:rPr>
  </w:style>
  <w:style w:type="character" w:customStyle="1" w:styleId="ListLabel743">
    <w:name w:val="ListLabel 743"/>
    <w:rsid w:val="00F56390"/>
    <w:rPr>
      <w:rFonts w:cs="Courier New"/>
    </w:rPr>
  </w:style>
  <w:style w:type="character" w:customStyle="1" w:styleId="ListLabel744">
    <w:name w:val="ListLabel 744"/>
    <w:rsid w:val="00F56390"/>
    <w:rPr>
      <w:rFonts w:cs="Courier New"/>
    </w:rPr>
  </w:style>
  <w:style w:type="character" w:customStyle="1" w:styleId="ListLabel745">
    <w:name w:val="ListLabel 745"/>
    <w:rsid w:val="00F56390"/>
    <w:rPr>
      <w:rFonts w:cs="Courier New"/>
    </w:rPr>
  </w:style>
  <w:style w:type="character" w:customStyle="1" w:styleId="ListLabel746">
    <w:name w:val="ListLabel 746"/>
    <w:rsid w:val="00F56390"/>
    <w:rPr>
      <w:rFonts w:cs="Courier New"/>
    </w:rPr>
  </w:style>
  <w:style w:type="character" w:customStyle="1" w:styleId="ListLabel747">
    <w:name w:val="ListLabel 747"/>
    <w:rsid w:val="00F56390"/>
    <w:rPr>
      <w:rFonts w:cs="Courier New"/>
    </w:rPr>
  </w:style>
  <w:style w:type="character" w:customStyle="1" w:styleId="ListLabel748">
    <w:name w:val="ListLabel 748"/>
    <w:rsid w:val="00F56390"/>
    <w:rPr>
      <w:rFonts w:cs="Courier New"/>
    </w:rPr>
  </w:style>
  <w:style w:type="character" w:customStyle="1" w:styleId="ListLabel749">
    <w:name w:val="ListLabel 749"/>
    <w:rsid w:val="00F56390"/>
    <w:rPr>
      <w:rFonts w:cs="Courier New"/>
    </w:rPr>
  </w:style>
  <w:style w:type="character" w:customStyle="1" w:styleId="ListLabel750">
    <w:name w:val="ListLabel 750"/>
    <w:rsid w:val="00F56390"/>
    <w:rPr>
      <w:rFonts w:cs="Courier New"/>
    </w:rPr>
  </w:style>
  <w:style w:type="character" w:customStyle="1" w:styleId="ListLabel751">
    <w:name w:val="ListLabel 751"/>
    <w:rsid w:val="00F56390"/>
    <w:rPr>
      <w:rFonts w:cs="Courier New"/>
    </w:rPr>
  </w:style>
  <w:style w:type="character" w:customStyle="1" w:styleId="ListLabel752">
    <w:name w:val="ListLabel 752"/>
    <w:rsid w:val="00F56390"/>
    <w:rPr>
      <w:rFonts w:cs="Courier New"/>
    </w:rPr>
  </w:style>
  <w:style w:type="character" w:customStyle="1" w:styleId="ListLabel753">
    <w:name w:val="ListLabel 753"/>
    <w:rsid w:val="00F56390"/>
    <w:rPr>
      <w:rFonts w:cs="Courier New"/>
    </w:rPr>
  </w:style>
  <w:style w:type="character" w:customStyle="1" w:styleId="ListLabel754">
    <w:name w:val="ListLabel 754"/>
    <w:rsid w:val="00F56390"/>
    <w:rPr>
      <w:rFonts w:cs="Courier New"/>
    </w:rPr>
  </w:style>
  <w:style w:type="character" w:customStyle="1" w:styleId="ListLabel755">
    <w:name w:val="ListLabel 755"/>
    <w:rsid w:val="00F56390"/>
    <w:rPr>
      <w:rFonts w:cs="Courier New"/>
    </w:rPr>
  </w:style>
  <w:style w:type="character" w:customStyle="1" w:styleId="ListLabel756">
    <w:name w:val="ListLabel 756"/>
    <w:rsid w:val="00F56390"/>
    <w:rPr>
      <w:rFonts w:cs="Courier New"/>
    </w:rPr>
  </w:style>
  <w:style w:type="character" w:customStyle="1" w:styleId="ListLabel757">
    <w:name w:val="ListLabel 757"/>
    <w:rsid w:val="00F56390"/>
    <w:rPr>
      <w:rFonts w:cs="Courier New"/>
    </w:rPr>
  </w:style>
  <w:style w:type="character" w:customStyle="1" w:styleId="ListLabel758">
    <w:name w:val="ListLabel 758"/>
    <w:rsid w:val="00F56390"/>
    <w:rPr>
      <w:rFonts w:cs="Courier New"/>
    </w:rPr>
  </w:style>
  <w:style w:type="character" w:customStyle="1" w:styleId="ListLabel759">
    <w:name w:val="ListLabel 759"/>
    <w:rsid w:val="00F56390"/>
    <w:rPr>
      <w:rFonts w:cs="Courier New"/>
    </w:rPr>
  </w:style>
  <w:style w:type="character" w:customStyle="1" w:styleId="ListLabel760">
    <w:name w:val="ListLabel 760"/>
    <w:rsid w:val="00F56390"/>
    <w:rPr>
      <w:rFonts w:cs="Courier New"/>
    </w:rPr>
  </w:style>
  <w:style w:type="character" w:customStyle="1" w:styleId="ListLabel761">
    <w:name w:val="ListLabel 761"/>
    <w:rsid w:val="00F56390"/>
    <w:rPr>
      <w:rFonts w:cs="Courier New"/>
    </w:rPr>
  </w:style>
  <w:style w:type="character" w:customStyle="1" w:styleId="ListLabel762">
    <w:name w:val="ListLabel 762"/>
    <w:rsid w:val="00F56390"/>
    <w:rPr>
      <w:rFonts w:cs="Courier New"/>
    </w:rPr>
  </w:style>
  <w:style w:type="character" w:customStyle="1" w:styleId="ListLabel763">
    <w:name w:val="ListLabel 763"/>
    <w:rsid w:val="00F56390"/>
    <w:rPr>
      <w:rFonts w:cs="Courier New"/>
    </w:rPr>
  </w:style>
  <w:style w:type="character" w:customStyle="1" w:styleId="ListLabel764">
    <w:name w:val="ListLabel 764"/>
    <w:rsid w:val="00F56390"/>
    <w:rPr>
      <w:rFonts w:cs="Courier New"/>
    </w:rPr>
  </w:style>
  <w:style w:type="character" w:customStyle="1" w:styleId="ListLabel765">
    <w:name w:val="ListLabel 765"/>
    <w:rsid w:val="00F56390"/>
    <w:rPr>
      <w:rFonts w:cs="Courier New"/>
    </w:rPr>
  </w:style>
  <w:style w:type="character" w:customStyle="1" w:styleId="ListLabel766">
    <w:name w:val="ListLabel 766"/>
    <w:rsid w:val="00F56390"/>
    <w:rPr>
      <w:rFonts w:cs="Courier New"/>
    </w:rPr>
  </w:style>
  <w:style w:type="character" w:customStyle="1" w:styleId="ListLabel767">
    <w:name w:val="ListLabel 767"/>
    <w:rsid w:val="00F56390"/>
    <w:rPr>
      <w:rFonts w:cs="Courier New"/>
    </w:rPr>
  </w:style>
  <w:style w:type="character" w:customStyle="1" w:styleId="ListLabel768">
    <w:name w:val="ListLabel 768"/>
    <w:rsid w:val="00F56390"/>
    <w:rPr>
      <w:rFonts w:cs="Courier New"/>
    </w:rPr>
  </w:style>
  <w:style w:type="character" w:customStyle="1" w:styleId="ListLabel769">
    <w:name w:val="ListLabel 769"/>
    <w:rsid w:val="00F56390"/>
    <w:rPr>
      <w:rFonts w:cs="Courier New"/>
    </w:rPr>
  </w:style>
  <w:style w:type="character" w:customStyle="1" w:styleId="ListLabel770">
    <w:name w:val="ListLabel 770"/>
    <w:rsid w:val="00F56390"/>
    <w:rPr>
      <w:rFonts w:cs="Courier New"/>
    </w:rPr>
  </w:style>
  <w:style w:type="character" w:customStyle="1" w:styleId="ListLabel771">
    <w:name w:val="ListLabel 771"/>
    <w:rsid w:val="00F56390"/>
    <w:rPr>
      <w:rFonts w:cs="Courier New"/>
    </w:rPr>
  </w:style>
  <w:style w:type="character" w:customStyle="1" w:styleId="ListLabel772">
    <w:name w:val="ListLabel 772"/>
    <w:rsid w:val="00F56390"/>
    <w:rPr>
      <w:rFonts w:cs="Courier New"/>
    </w:rPr>
  </w:style>
  <w:style w:type="character" w:customStyle="1" w:styleId="ListLabel773">
    <w:name w:val="ListLabel 773"/>
    <w:rsid w:val="00F56390"/>
    <w:rPr>
      <w:rFonts w:cs="Courier New"/>
    </w:rPr>
  </w:style>
  <w:style w:type="character" w:customStyle="1" w:styleId="ListLabel774">
    <w:name w:val="ListLabel 774"/>
    <w:rsid w:val="00F56390"/>
    <w:rPr>
      <w:rFonts w:cs="Courier New"/>
    </w:rPr>
  </w:style>
  <w:style w:type="character" w:customStyle="1" w:styleId="ListLabel775">
    <w:name w:val="ListLabel 775"/>
    <w:rsid w:val="00F56390"/>
    <w:rPr>
      <w:rFonts w:cs="Courier New"/>
    </w:rPr>
  </w:style>
  <w:style w:type="character" w:customStyle="1" w:styleId="ListLabel776">
    <w:name w:val="ListLabel 776"/>
    <w:rsid w:val="00F56390"/>
    <w:rPr>
      <w:rFonts w:cs="Courier New"/>
    </w:rPr>
  </w:style>
  <w:style w:type="character" w:customStyle="1" w:styleId="ListLabel777">
    <w:name w:val="ListLabel 777"/>
    <w:rsid w:val="00F56390"/>
    <w:rPr>
      <w:rFonts w:cs="Courier New"/>
    </w:rPr>
  </w:style>
  <w:style w:type="character" w:customStyle="1" w:styleId="ListLabel778">
    <w:name w:val="ListLabel 778"/>
    <w:rsid w:val="00F56390"/>
    <w:rPr>
      <w:rFonts w:cs="Courier New"/>
    </w:rPr>
  </w:style>
  <w:style w:type="character" w:customStyle="1" w:styleId="ListLabel779">
    <w:name w:val="ListLabel 779"/>
    <w:rsid w:val="00F56390"/>
    <w:rPr>
      <w:rFonts w:cs="Courier New"/>
    </w:rPr>
  </w:style>
  <w:style w:type="character" w:customStyle="1" w:styleId="ListLabel780">
    <w:name w:val="ListLabel 780"/>
    <w:rsid w:val="00F56390"/>
    <w:rPr>
      <w:rFonts w:cs="Courier New"/>
    </w:rPr>
  </w:style>
  <w:style w:type="character" w:customStyle="1" w:styleId="ListLabel781">
    <w:name w:val="ListLabel 781"/>
    <w:rsid w:val="00F56390"/>
    <w:rPr>
      <w:rFonts w:cs="Courier New"/>
    </w:rPr>
  </w:style>
  <w:style w:type="character" w:customStyle="1" w:styleId="ListLabel782">
    <w:name w:val="ListLabel 782"/>
    <w:rsid w:val="00F56390"/>
    <w:rPr>
      <w:rFonts w:cs="Courier New"/>
    </w:rPr>
  </w:style>
  <w:style w:type="character" w:customStyle="1" w:styleId="ListLabel783">
    <w:name w:val="ListLabel 783"/>
    <w:rsid w:val="00F56390"/>
    <w:rPr>
      <w:rFonts w:cs="Courier New"/>
    </w:rPr>
  </w:style>
  <w:style w:type="character" w:customStyle="1" w:styleId="ListLabel784">
    <w:name w:val="ListLabel 784"/>
    <w:rsid w:val="00F56390"/>
    <w:rPr>
      <w:rFonts w:cs="Courier New"/>
    </w:rPr>
  </w:style>
  <w:style w:type="character" w:customStyle="1" w:styleId="ListLabel785">
    <w:name w:val="ListLabel 785"/>
    <w:rsid w:val="00F56390"/>
    <w:rPr>
      <w:rFonts w:cs="Courier New"/>
    </w:rPr>
  </w:style>
  <w:style w:type="character" w:customStyle="1" w:styleId="ListLabel786">
    <w:name w:val="ListLabel 786"/>
    <w:rsid w:val="00F56390"/>
    <w:rPr>
      <w:rFonts w:cs="Courier New"/>
    </w:rPr>
  </w:style>
  <w:style w:type="character" w:customStyle="1" w:styleId="ListLabel787">
    <w:name w:val="ListLabel 787"/>
    <w:rsid w:val="00F56390"/>
    <w:rPr>
      <w:rFonts w:cs="Noto Sans"/>
    </w:rPr>
  </w:style>
  <w:style w:type="character" w:customStyle="1" w:styleId="ListLabel788">
    <w:name w:val="ListLabel 788"/>
    <w:rsid w:val="00F56390"/>
    <w:rPr>
      <w:rFonts w:ascii="Noto Sans" w:eastAsia="Noto Sans" w:hAnsi="Noto Sans" w:cs="Noto Sans"/>
      <w:color w:val="467886"/>
    </w:rPr>
  </w:style>
  <w:style w:type="character" w:customStyle="1" w:styleId="NumberingSymbols">
    <w:name w:val="Numbering Symbols"/>
    <w:rsid w:val="00F56390"/>
    <w:rPr>
      <w:rFonts w:ascii="Noto Sans" w:eastAsia="Noto Sans" w:hAnsi="Noto Sans" w:cs="Noto Sans"/>
      <w:i w:val="0"/>
      <w:iCs w:val="0"/>
    </w:rPr>
  </w:style>
  <w:style w:type="character" w:customStyle="1" w:styleId="Definition">
    <w:name w:val="Definition"/>
    <w:rsid w:val="00F56390"/>
    <w:rPr>
      <w:rFonts w:ascii="Noto Sans" w:eastAsia="Noto Sans" w:hAnsi="Noto Sans" w:cs="Noto Sans"/>
      <w:i/>
      <w:iCs/>
    </w:rPr>
  </w:style>
  <w:style w:type="table" w:styleId="Tablaconcuadrcula">
    <w:name w:val="Table Grid"/>
    <w:basedOn w:val="Tablanormal"/>
    <w:uiPriority w:val="39"/>
    <w:rsid w:val="00F56390"/>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F56390"/>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F56390"/>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52</Pages>
  <Words>25890</Words>
  <Characters>142398</Characters>
  <Application>Microsoft Office Word</Application>
  <DocSecurity>0</DocSecurity>
  <Lines>1186</Lines>
  <Paragraphs>335</Paragraphs>
  <ScaleCrop>false</ScaleCrop>
  <Company>Govern de les Illes Balears</Company>
  <LinksUpToDate>false</LinksUpToDate>
  <CharactersWithSpaces>167953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2025-08-13T10:03:00Z</dcterms:created>
  <dcterms:modified xsi:type="dcterms:W3CDTF">2025-08-13T10:06:00Z</dcterms:modified>
</cp:coreProperties>
</file>