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tbl>
      <w:tblPr>
        <w:tblStyle w:val="Table1"/>
        <w:tblW w:w="1452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25"/>
        <w:gridCol w:w="4455"/>
        <w:gridCol w:w="6540"/>
        <w:tblGridChange w:id="0">
          <w:tblGrid>
            <w:gridCol w:w="3525"/>
            <w:gridCol w:w="4455"/>
            <w:gridCol w:w="6540"/>
          </w:tblGrid>
        </w:tblGridChange>
      </w:tblGrid>
      <w:tr>
        <w:trPr>
          <w:cantSplit w:val="0"/>
          <w:trHeight w:val="400" w:hRule="atLeast"/>
          <w:tblHeader w:val="0"/>
        </w:trPr>
        <w:tc>
          <w:tcPr>
            <w:gridSpan w:val="3"/>
            <w:shd w:fill="10bed2"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LISTA DE VERIFICACIÓN ÁREA 3. ENSEÑANZA Y APRENDIZAJE - NIVEL B1</w:t>
            </w:r>
          </w:p>
        </w:tc>
      </w:tr>
      <w:tr>
        <w:trPr>
          <w:cantSplit w:val="0"/>
          <w:trHeight w:val="400" w:hRule="atLeast"/>
          <w:tblHeader w:val="0"/>
        </w:trPr>
        <w:tc>
          <w:tcPr>
            <w:shd w:fill="bbe5f0"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bbe5f0" w:val="clear"/>
            <w:tcMar>
              <w:top w:w="100.0" w:type="dxa"/>
              <w:left w:w="100.0" w:type="dxa"/>
              <w:bottom w:w="100.0" w:type="dxa"/>
              <w:right w:w="100.0" w:type="dxa"/>
            </w:tcMar>
          </w:tcPr>
          <w:p w:rsidR="00000000" w:rsidDel="00000000" w:rsidP="00000000" w:rsidRDefault="00000000" w:rsidRPr="00000000" w14:paraId="0000000A">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bbe5f0" w:val="clear"/>
            <w:tcMar>
              <w:top w:w="100.0" w:type="dxa"/>
              <w:left w:w="100.0" w:type="dxa"/>
              <w:bottom w:w="100.0" w:type="dxa"/>
              <w:right w:w="100.0" w:type="dxa"/>
            </w:tcMar>
          </w:tcPr>
          <w:p w:rsidR="00000000" w:rsidDel="00000000" w:rsidP="00000000" w:rsidRDefault="00000000" w:rsidRPr="00000000" w14:paraId="0000000B">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b w:val="1"/>
                <w:sz w:val="20"/>
                <w:szCs w:val="20"/>
              </w:rPr>
            </w:pPr>
            <w:r w:rsidDel="00000000" w:rsidR="00000000" w:rsidRPr="00000000">
              <w:rPr>
                <w:b w:val="1"/>
                <w:sz w:val="20"/>
                <w:szCs w:val="20"/>
                <w:rtl w:val="0"/>
              </w:rPr>
              <w:t xml:space="preserve">COMPETENCIA 3.1. ENSEÑANZA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3.1.B1.2. Adopta un uso convencional y autónomo de los recursos digitales disponibles en el centro y los selecciona en función de sus características, del contexto educativo y de la modalidad de enseñanza (presencial, en línea, a distancia, híbrida o mixta).</w:t>
            </w:r>
          </w:p>
        </w:tc>
        <w:tc>
          <w:tcPr>
            <w:shd w:fill="auto" w:val="clear"/>
            <w:tcMar>
              <w:top w:w="100.0" w:type="dxa"/>
              <w:left w:w="100.0" w:type="dxa"/>
              <w:bottom w:w="100.0" w:type="dxa"/>
              <w:right w:w="100.0" w:type="dxa"/>
            </w:tcMar>
          </w:tcPr>
          <w:p w:rsidR="00000000" w:rsidDel="00000000" w:rsidP="00000000" w:rsidRDefault="00000000" w:rsidRPr="00000000" w14:paraId="00000010">
            <w:pPr>
              <w:widowControl w:val="0"/>
              <w:spacing w:line="240" w:lineRule="auto"/>
              <w:rPr>
                <w:sz w:val="20"/>
                <w:szCs w:val="20"/>
              </w:rPr>
            </w:pPr>
            <w:r w:rsidDel="00000000" w:rsidR="00000000" w:rsidRPr="00000000">
              <w:rPr>
                <w:sz w:val="20"/>
                <w:szCs w:val="20"/>
                <w:rtl w:val="0"/>
              </w:rPr>
              <w:t xml:space="preserve">La integración de la tecnología en la práctica docente se puede hacer a diferentes niveles, tal como explica el método </w:t>
            </w:r>
            <w:hyperlink r:id="rId7">
              <w:r w:rsidDel="00000000" w:rsidR="00000000" w:rsidRPr="00000000">
                <w:rPr>
                  <w:color w:val="1155cc"/>
                  <w:sz w:val="20"/>
                  <w:szCs w:val="20"/>
                  <w:u w:val="single"/>
                  <w:rtl w:val="0"/>
                </w:rPr>
                <w:t xml:space="preserve">SAMR</w:t>
              </w:r>
            </w:hyperlink>
            <w:r w:rsidDel="00000000" w:rsidR="00000000" w:rsidRPr="00000000">
              <w:rPr>
                <w:sz w:val="20"/>
                <w:szCs w:val="20"/>
                <w:rtl w:val="0"/>
              </w:rPr>
              <w:t xml:space="preserve">.</w:t>
            </w:r>
          </w:p>
          <w:p w:rsidR="00000000" w:rsidDel="00000000" w:rsidP="00000000" w:rsidRDefault="00000000" w:rsidRPr="00000000" w14:paraId="00000011">
            <w:pPr>
              <w:widowControl w:val="0"/>
              <w:spacing w:line="240" w:lineRule="auto"/>
              <w:rPr>
                <w:sz w:val="20"/>
                <w:szCs w:val="20"/>
              </w:rPr>
            </w:pPr>
            <w:r w:rsidDel="00000000" w:rsidR="00000000" w:rsidRPr="00000000">
              <w:rPr>
                <w:sz w:val="20"/>
                <w:szCs w:val="20"/>
                <w:rtl w:val="0"/>
              </w:rPr>
              <w:t xml:space="preserve">En este nivel de competencia digital debe quedar de manifiesto el uso autónomo de los recursos digitales del centro incorporados a las SA en el desarrollo de las clases, resolviendo los problemas habituales que puedan surgir y gestionando adecuadamente situaciones imprevistas.</w:t>
            </w:r>
          </w:p>
          <w:p w:rsidR="00000000" w:rsidDel="00000000" w:rsidP="00000000" w:rsidRDefault="00000000" w:rsidRPr="00000000" w14:paraId="00000012">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13">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4">
            <w:pPr>
              <w:widowControl w:val="0"/>
              <w:spacing w:line="240" w:lineRule="auto"/>
              <w:rPr>
                <w:sz w:val="20"/>
                <w:szCs w:val="20"/>
              </w:rPr>
            </w:pPr>
            <w:r w:rsidDel="00000000" w:rsidR="00000000" w:rsidRPr="00000000">
              <w:rPr>
                <w:sz w:val="20"/>
                <w:szCs w:val="20"/>
                <w:rtl w:val="0"/>
              </w:rPr>
              <w:t xml:space="preserve">- Planifica, integra y aplica en su práctica docente actividades en las cuales se requiere la utilización de tecnologías digitales para desarrollarlas como, por ejemplo, diseñar un viaje alrededor del mundo utilizando una aplicación de mapas terrestres.</w:t>
            </w:r>
          </w:p>
          <w:p w:rsidR="00000000" w:rsidDel="00000000" w:rsidP="00000000" w:rsidRDefault="00000000" w:rsidRPr="00000000" w14:paraId="00000015">
            <w:pPr>
              <w:widowControl w:val="0"/>
              <w:spacing w:line="240" w:lineRule="auto"/>
              <w:rPr>
                <w:sz w:val="20"/>
                <w:szCs w:val="20"/>
              </w:rPr>
            </w:pPr>
            <w:r w:rsidDel="00000000" w:rsidR="00000000" w:rsidRPr="00000000">
              <w:rPr>
                <w:sz w:val="20"/>
                <w:szCs w:val="20"/>
                <w:rtl w:val="0"/>
              </w:rPr>
              <w:t xml:space="preserve">- Utiliza las tecnologías digitales para desarrollar experiencias de aprendizaje basado en proyectos.</w:t>
            </w:r>
          </w:p>
          <w:p w:rsidR="00000000" w:rsidDel="00000000" w:rsidP="00000000" w:rsidRDefault="00000000" w:rsidRPr="00000000" w14:paraId="00000016">
            <w:pPr>
              <w:widowControl w:val="0"/>
              <w:spacing w:line="240" w:lineRule="auto"/>
              <w:rPr>
                <w:sz w:val="20"/>
                <w:szCs w:val="20"/>
              </w:rPr>
            </w:pPr>
            <w:r w:rsidDel="00000000" w:rsidR="00000000" w:rsidRPr="00000000">
              <w:rPr>
                <w:rtl w:val="0"/>
              </w:rPr>
            </w:r>
          </w:p>
        </w:tc>
      </w:tr>
      <w:tr>
        <w:trPr>
          <w:cantSplit w:val="0"/>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17">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blHeader w:val="0"/>
        </w:trPr>
        <w:tc>
          <w:tcPr>
            <w:gridSpan w:val="3"/>
            <w:tcMar>
              <w:top w:w="100.0" w:type="dxa"/>
              <w:left w:w="100.0" w:type="dxa"/>
              <w:bottom w:w="100.0" w:type="dxa"/>
              <w:right w:w="100.0" w:type="dxa"/>
            </w:tcMar>
          </w:tcPr>
          <w:p w:rsidR="00000000" w:rsidDel="00000000" w:rsidP="00000000" w:rsidRDefault="00000000" w:rsidRPr="00000000" w14:paraId="0000001A">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B">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actividad educativa aplicada en el aula donde se usen las tecnologías digitales, especificando materia, nivel y alumnado al que va dirigido. El formato escogido también debe incluir:</w:t>
            </w:r>
          </w:p>
          <w:p w:rsidR="00000000" w:rsidDel="00000000" w:rsidP="00000000" w:rsidRDefault="00000000" w:rsidRPr="00000000" w14:paraId="0000001C">
            <w:pPr>
              <w:numPr>
                <w:ilvl w:val="1"/>
                <w:numId w:val="3"/>
              </w:numPr>
              <w:spacing w:line="240" w:lineRule="auto"/>
              <w:ind w:left="1440" w:right="-2" w:hanging="360"/>
              <w:rPr>
                <w:sz w:val="20"/>
                <w:szCs w:val="20"/>
              </w:rPr>
            </w:pPr>
            <w:r w:rsidDel="00000000" w:rsidR="00000000" w:rsidRPr="00000000">
              <w:rPr>
                <w:sz w:val="20"/>
                <w:szCs w:val="20"/>
                <w:rtl w:val="0"/>
              </w:rPr>
              <w:t xml:space="preserve">Una </w:t>
            </w:r>
            <w:r w:rsidDel="00000000" w:rsidR="00000000" w:rsidRPr="00000000">
              <w:rPr>
                <w:b w:val="1"/>
                <w:sz w:val="20"/>
                <w:szCs w:val="20"/>
                <w:rtl w:val="0"/>
              </w:rPr>
              <w:t xml:space="preserve">reflexión concisa</w:t>
            </w:r>
            <w:r w:rsidDel="00000000" w:rsidR="00000000" w:rsidRPr="00000000">
              <w:rPr>
                <w:sz w:val="20"/>
                <w:szCs w:val="20"/>
                <w:rtl w:val="0"/>
              </w:rPr>
              <w:t xml:space="preserve"> sobre cómo el uso de tecnologías digitales, según el modelo </w:t>
            </w:r>
            <w:hyperlink r:id="rId8">
              <w:r w:rsidDel="00000000" w:rsidR="00000000" w:rsidRPr="00000000">
                <w:rPr>
                  <w:color w:val="1155cc"/>
                  <w:sz w:val="20"/>
                  <w:szCs w:val="20"/>
                  <w:u w:val="single"/>
                  <w:rtl w:val="0"/>
                </w:rPr>
                <w:t xml:space="preserve">SAMR</w:t>
              </w:r>
            </w:hyperlink>
            <w:r w:rsidDel="00000000" w:rsidR="00000000" w:rsidRPr="00000000">
              <w:rPr>
                <w:sz w:val="20"/>
                <w:szCs w:val="20"/>
                <w:rtl w:val="0"/>
              </w:rPr>
              <w:t xml:space="preserve">, mejora la actividad, centrándote en los beneficios específicos observados en su implicación o en los resultados de aprendizaje de los estudiantes.</w:t>
            </w:r>
          </w:p>
          <w:p w:rsidR="00000000" w:rsidDel="00000000" w:rsidP="00000000" w:rsidRDefault="00000000" w:rsidRPr="00000000" w14:paraId="0000001D">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1E">
            <w:pPr>
              <w:numPr>
                <w:ilvl w:val="0"/>
                <w:numId w:val="3"/>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1F">
            <w:pPr>
              <w:spacing w:line="240" w:lineRule="auto"/>
              <w:ind w:right="-2"/>
              <w:rPr>
                <w:sz w:val="20"/>
                <w:szCs w:val="20"/>
              </w:rPr>
            </w:pPr>
            <w:r w:rsidDel="00000000" w:rsidR="00000000" w:rsidRPr="00000000">
              <w:rPr>
                <w:rtl w:val="0"/>
              </w:rPr>
            </w:r>
          </w:p>
          <w:p w:rsidR="00000000" w:rsidDel="00000000" w:rsidP="00000000" w:rsidRDefault="00000000" w:rsidRPr="00000000" w14:paraId="00000020">
            <w:pPr>
              <w:spacing w:line="240" w:lineRule="auto"/>
              <w:ind w:right="-2"/>
              <w:rPr>
                <w:sz w:val="20"/>
                <w:szCs w:val="20"/>
              </w:rPr>
            </w:pPr>
            <w:r w:rsidDel="00000000" w:rsidR="00000000" w:rsidRPr="00000000">
              <w:rPr>
                <w:rtl w:val="0"/>
              </w:rPr>
            </w:r>
          </w:p>
          <w:p w:rsidR="00000000" w:rsidDel="00000000" w:rsidP="00000000" w:rsidRDefault="00000000" w:rsidRPr="00000000" w14:paraId="00000021">
            <w:pPr>
              <w:spacing w:line="240" w:lineRule="auto"/>
              <w:ind w:right="-2"/>
              <w:rPr>
                <w:sz w:val="20"/>
                <w:szCs w:val="20"/>
              </w:rPr>
            </w:pPr>
            <w:r w:rsidDel="00000000" w:rsidR="00000000" w:rsidRPr="00000000">
              <w:rPr>
                <w:rtl w:val="0"/>
              </w:rPr>
            </w:r>
          </w:p>
        </w:tc>
      </w:tr>
      <w:tr>
        <w:trPr>
          <w:cantSplit w:val="0"/>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b w:val="1"/>
                <w:sz w:val="20"/>
                <w:szCs w:val="20"/>
              </w:rPr>
            </w:pPr>
            <w:r w:rsidDel="00000000" w:rsidR="00000000" w:rsidRPr="00000000">
              <w:rPr>
                <w:b w:val="1"/>
                <w:sz w:val="20"/>
                <w:szCs w:val="20"/>
                <w:rtl w:val="0"/>
              </w:rPr>
              <w:t xml:space="preserve">COMPETENCIA 3.2. ORIENTACIÓN Y APOYO EN EL APRENDIZAJE</w:t>
            </w:r>
          </w:p>
        </w:tc>
      </w:tr>
      <w:tr>
        <w:trPr>
          <w:cantSplit w:val="0"/>
          <w:trHeight w:val="400" w:hRule="atLeast"/>
          <w:tblHeader w:val="0"/>
        </w:trPr>
        <w:tc>
          <w:tcPr/>
          <w:p w:rsidR="00000000" w:rsidDel="00000000" w:rsidP="00000000" w:rsidRDefault="00000000" w:rsidRPr="00000000" w14:paraId="00000027">
            <w:pPr>
              <w:spacing w:line="240" w:lineRule="auto"/>
              <w:ind w:right="-2"/>
              <w:rPr>
                <w:sz w:val="20"/>
                <w:szCs w:val="20"/>
              </w:rPr>
            </w:pPr>
            <w:r w:rsidDel="00000000" w:rsidR="00000000" w:rsidRPr="00000000">
              <w:rPr>
                <w:sz w:val="20"/>
                <w:szCs w:val="20"/>
                <w:rtl w:val="0"/>
              </w:rPr>
              <w:t xml:space="preserve">3.2.B1.1 Interactúa con su alumnado, de manera autónoma y ajustada a sus características y a la situación educativa, para ofrecer apoyo y orientación durante el aprendizaje, a través de las tecnologías digitales proporcionadas por la AE o por los titulares del centro educativo.</w:t>
            </w:r>
          </w:p>
          <w:p w:rsidR="00000000" w:rsidDel="00000000" w:rsidP="00000000" w:rsidRDefault="00000000" w:rsidRPr="00000000" w14:paraId="00000028">
            <w:pPr>
              <w:spacing w:line="240" w:lineRule="auto"/>
              <w:ind w:right="-2"/>
              <w:rPr>
                <w:sz w:val="20"/>
                <w:szCs w:val="20"/>
              </w:rPr>
            </w:pPr>
            <w:r w:rsidDel="00000000" w:rsidR="00000000" w:rsidRPr="00000000">
              <w:rPr>
                <w:rtl w:val="0"/>
              </w:rPr>
            </w:r>
          </w:p>
        </w:tc>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029">
            <w:pPr>
              <w:spacing w:line="240" w:lineRule="auto"/>
              <w:rPr>
                <w:sz w:val="20"/>
                <w:szCs w:val="20"/>
              </w:rPr>
            </w:pPr>
            <w:r w:rsidDel="00000000" w:rsidR="00000000" w:rsidRPr="00000000">
              <w:rPr>
                <w:sz w:val="20"/>
                <w:szCs w:val="20"/>
                <w:rtl w:val="0"/>
              </w:rPr>
              <w:t xml:space="preserve">Estos recursos digitales pueden ser de utilidad en cualquier momento de la situación de aprendizaje: tanto al inicio, para comprobar si el alumnado tiene asimilados los contenidos previos; en la mitad del proceso, para verificar que el alumnado va asimilando los contenidos que se van introduciendo; como al final, antes de evaluar, para ver si es necesario repasar algunos contenidos.</w:t>
            </w:r>
          </w:p>
        </w:tc>
        <w:tc>
          <w:tcPr>
            <w:shd w:fill="auto" w:val="clear"/>
            <w:tcMar>
              <w:top w:w="100.0" w:type="dxa"/>
              <w:left w:w="100.0" w:type="dxa"/>
              <w:bottom w:w="100.0" w:type="dxa"/>
              <w:right w:w="100.0" w:type="dxa"/>
            </w:tcMar>
          </w:tcPr>
          <w:p w:rsidR="00000000" w:rsidDel="00000000" w:rsidP="00000000" w:rsidRDefault="00000000" w:rsidRPr="00000000" w14:paraId="0000002A">
            <w:pPr>
              <w:spacing w:line="240" w:lineRule="auto"/>
              <w:ind w:right="-2"/>
              <w:rPr>
                <w:sz w:val="20"/>
                <w:szCs w:val="20"/>
              </w:rPr>
            </w:pPr>
            <w:r w:rsidDel="00000000" w:rsidR="00000000" w:rsidRPr="00000000">
              <w:rPr>
                <w:sz w:val="20"/>
                <w:szCs w:val="20"/>
                <w:rtl w:val="0"/>
              </w:rPr>
              <w:t xml:space="preserve">- Utiliza las herramientas de la plataforma virtual de aprendizaje para establecer una vía de comunicación con el alumnado (por ejemplo, a través de la retroalimentación de las tareas de la plataforma virtual).</w:t>
            </w:r>
          </w:p>
          <w:p w:rsidR="00000000" w:rsidDel="00000000" w:rsidP="00000000" w:rsidRDefault="00000000" w:rsidRPr="00000000" w14:paraId="0000002B">
            <w:pPr>
              <w:spacing w:line="240" w:lineRule="auto"/>
              <w:ind w:right="-2"/>
              <w:rPr>
                <w:sz w:val="20"/>
                <w:szCs w:val="20"/>
              </w:rPr>
            </w:pPr>
            <w:r w:rsidDel="00000000" w:rsidR="00000000" w:rsidRPr="00000000">
              <w:rPr>
                <w:sz w:val="20"/>
                <w:szCs w:val="20"/>
                <w:rtl w:val="0"/>
              </w:rPr>
              <w:t xml:space="preserve">- Emplea un tablero virtual o un formulario para recoger las dudas de su alumnado y poder incidir en aquello que no ha quedado claro.</w:t>
            </w:r>
          </w:p>
          <w:p w:rsidR="00000000" w:rsidDel="00000000" w:rsidP="00000000" w:rsidRDefault="00000000" w:rsidRPr="00000000" w14:paraId="0000002C">
            <w:pPr>
              <w:spacing w:line="240" w:lineRule="auto"/>
              <w:ind w:right="-2"/>
              <w:rPr>
                <w:sz w:val="20"/>
                <w:szCs w:val="20"/>
              </w:rPr>
            </w:pPr>
            <w:r w:rsidDel="00000000" w:rsidR="00000000" w:rsidRPr="00000000">
              <w:rPr>
                <w:sz w:val="20"/>
                <w:szCs w:val="20"/>
                <w:rtl w:val="0"/>
              </w:rPr>
              <w:t xml:space="preserve">- Prepara una presentación o un vídeo interactivo para comprobar si el alumnado va asimilando los contenidos que se trabajan.</w:t>
            </w:r>
          </w:p>
        </w:tc>
      </w:tr>
      <w:tr>
        <w:trPr>
          <w:cantSplit w:val="0"/>
          <w:trHeight w:val="400" w:hRule="atLeast"/>
          <w:tblHeader w:val="0"/>
        </w:trPr>
        <w:tc>
          <w:tcPr/>
          <w:p w:rsidR="00000000" w:rsidDel="00000000" w:rsidP="00000000" w:rsidRDefault="00000000" w:rsidRPr="00000000" w14:paraId="0000002D">
            <w:pPr>
              <w:spacing w:line="240" w:lineRule="auto"/>
              <w:ind w:right="-2"/>
              <w:rPr>
                <w:sz w:val="20"/>
                <w:szCs w:val="20"/>
              </w:rPr>
            </w:pPr>
            <w:r w:rsidDel="00000000" w:rsidR="00000000" w:rsidRPr="00000000">
              <w:rPr>
                <w:sz w:val="20"/>
                <w:szCs w:val="20"/>
                <w:rtl w:val="0"/>
              </w:rPr>
              <w:t xml:space="preserve">3.2.B1.3 Dispone de un procedimiento para incluir las tecnologías digitales, de manera sistemática y adecuada a las características de su alumnado, con el fin de ayudar a superar las dificultades que puedan surgir durante el proceso de adquisición de un aprendizaje concreto.</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F">
            <w:pPr>
              <w:spacing w:line="240" w:lineRule="auto"/>
              <w:ind w:right="-2"/>
              <w:rPr>
                <w:sz w:val="20"/>
                <w:szCs w:val="20"/>
              </w:rPr>
            </w:pPr>
            <w:r w:rsidDel="00000000" w:rsidR="00000000" w:rsidRPr="00000000">
              <w:rPr>
                <w:sz w:val="20"/>
                <w:szCs w:val="20"/>
                <w:rtl w:val="0"/>
              </w:rPr>
              <w:t xml:space="preserve">- Ha creado para su alumnado tutoriales de inicio rápido con el fin de incorporarlos como apoyo a actividades en las cuales se requiera el uso de una determinada tecnología, por ejemplo, un sencillo tutorial para compartir pantalla en una videoconferencia.</w:t>
            </w:r>
          </w:p>
          <w:p w:rsidR="00000000" w:rsidDel="00000000" w:rsidP="00000000" w:rsidRDefault="00000000" w:rsidRPr="00000000" w14:paraId="00000030">
            <w:pPr>
              <w:spacing w:line="240" w:lineRule="auto"/>
              <w:ind w:right="-2"/>
              <w:rPr>
                <w:sz w:val="20"/>
                <w:szCs w:val="20"/>
              </w:rPr>
            </w:pPr>
            <w:r w:rsidDel="00000000" w:rsidR="00000000" w:rsidRPr="00000000">
              <w:rPr>
                <w:sz w:val="20"/>
                <w:szCs w:val="20"/>
                <w:rtl w:val="0"/>
              </w:rPr>
              <w:t xml:space="preserve">- Incluye actividades digitales autocorregibles tipo test de comprensión lectora en los documentos y los contenidos audiovisuales mediante vídeos interactivos.</w:t>
            </w:r>
          </w:p>
          <w:p w:rsidR="00000000" w:rsidDel="00000000" w:rsidP="00000000" w:rsidRDefault="00000000" w:rsidRPr="00000000" w14:paraId="00000031">
            <w:pPr>
              <w:spacing w:line="240" w:lineRule="auto"/>
              <w:ind w:right="-2"/>
              <w:rPr>
                <w:sz w:val="20"/>
                <w:szCs w:val="20"/>
              </w:rPr>
            </w:pPr>
            <w:r w:rsidDel="00000000" w:rsidR="00000000" w:rsidRPr="00000000">
              <w:rPr>
                <w:sz w:val="20"/>
                <w:szCs w:val="20"/>
                <w:rtl w:val="0"/>
              </w:rPr>
              <w:t xml:space="preserve">- Crea actividades de refuerzo o ampliación en el entorno virutal de aprendizaje y las asigna a personas concretas.</w:t>
            </w:r>
          </w:p>
          <w:p w:rsidR="00000000" w:rsidDel="00000000" w:rsidP="00000000" w:rsidRDefault="00000000" w:rsidRPr="00000000" w14:paraId="00000032">
            <w:pPr>
              <w:spacing w:line="240" w:lineRule="auto"/>
              <w:ind w:right="-2"/>
              <w:rPr>
                <w:sz w:val="20"/>
                <w:szCs w:val="20"/>
              </w:rPr>
            </w:pPr>
            <w:r w:rsidDel="00000000" w:rsidR="00000000" w:rsidRPr="00000000">
              <w:rPr>
                <w:sz w:val="20"/>
                <w:szCs w:val="20"/>
                <w:rtl w:val="0"/>
              </w:rPr>
              <w:t xml:space="preserve">- Crea y usa una presentación, un póster o un videotutorial para explicar un contenido que genera dificultades de comprensión entre el alumnado.</w:t>
            </w:r>
          </w:p>
          <w:p w:rsidR="00000000" w:rsidDel="00000000" w:rsidP="00000000" w:rsidRDefault="00000000" w:rsidRPr="00000000" w14:paraId="00000033">
            <w:pPr>
              <w:spacing w:line="240" w:lineRule="auto"/>
              <w:ind w:right="-2"/>
              <w:rPr>
                <w:sz w:val="20"/>
                <w:szCs w:val="20"/>
              </w:rPr>
            </w:pPr>
            <w:r w:rsidDel="00000000" w:rsidR="00000000" w:rsidRPr="00000000">
              <w:rPr>
                <w:rtl w:val="0"/>
              </w:rPr>
            </w:r>
          </w:p>
          <w:p w:rsidR="00000000" w:rsidDel="00000000" w:rsidP="00000000" w:rsidRDefault="00000000" w:rsidRPr="00000000" w14:paraId="00000034">
            <w:pPr>
              <w:spacing w:line="240" w:lineRule="auto"/>
              <w:ind w:right="-2"/>
              <w:rPr>
                <w:sz w:val="20"/>
                <w:szCs w:val="20"/>
              </w:rPr>
            </w:pPr>
            <w:r w:rsidDel="00000000" w:rsidR="00000000" w:rsidRPr="00000000">
              <w:rPr>
                <w:rtl w:val="0"/>
              </w:rPr>
            </w:r>
          </w:p>
        </w:tc>
      </w:tr>
      <w:tr>
        <w:trPr>
          <w:cantSplit w:val="0"/>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35">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38">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39">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cómo utilizas una vía de comunicación digital con el alumnado, para dar apoyo a su aprendizaje. El formato escogido también debe incluir una demostración de que</w:t>
            </w:r>
            <w:r w:rsidDel="00000000" w:rsidR="00000000" w:rsidRPr="00000000">
              <w:rPr>
                <w:b w:val="1"/>
                <w:sz w:val="20"/>
                <w:szCs w:val="20"/>
                <w:rtl w:val="0"/>
              </w:rPr>
              <w:t xml:space="preserve"> se ha llevado a cabo en el aula</w:t>
            </w:r>
            <w:r w:rsidDel="00000000" w:rsidR="00000000" w:rsidRPr="00000000">
              <w:rPr>
                <w:sz w:val="20"/>
                <w:szCs w:val="20"/>
                <w:rtl w:val="0"/>
              </w:rPr>
              <w:t xml:space="preserve"> (capturas de pantalla del entorno virtual de aprendizaje interactuando con el alumnado, fotografías o vídeos reales).</w:t>
            </w:r>
          </w:p>
          <w:p w:rsidR="00000000" w:rsidDel="00000000" w:rsidP="00000000" w:rsidRDefault="00000000" w:rsidRPr="00000000" w14:paraId="0000003A">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el uso de actividades </w:t>
            </w:r>
            <w:r w:rsidDel="00000000" w:rsidR="00000000" w:rsidRPr="00000000">
              <w:rPr>
                <w:b w:val="1"/>
                <w:sz w:val="20"/>
                <w:szCs w:val="20"/>
                <w:rtl w:val="0"/>
              </w:rPr>
              <w:t xml:space="preserve">autocorregibles</w:t>
            </w:r>
            <w:r w:rsidDel="00000000" w:rsidR="00000000" w:rsidRPr="00000000">
              <w:rPr>
                <w:sz w:val="20"/>
                <w:szCs w:val="20"/>
                <w:rtl w:val="0"/>
              </w:rPr>
              <w:t xml:space="preserve"> o de </w:t>
            </w:r>
            <w:r w:rsidDel="00000000" w:rsidR="00000000" w:rsidRPr="00000000">
              <w:rPr>
                <w:b w:val="1"/>
                <w:sz w:val="20"/>
                <w:szCs w:val="20"/>
                <w:rtl w:val="0"/>
              </w:rPr>
              <w:t xml:space="preserve">materiales de refuerzo/ampliación</w:t>
            </w:r>
            <w:r w:rsidDel="00000000" w:rsidR="00000000" w:rsidRPr="00000000">
              <w:rPr>
                <w:sz w:val="20"/>
                <w:szCs w:val="20"/>
                <w:rtl w:val="0"/>
              </w:rPr>
              <w:t xml:space="preserve">, ilustrando cómo estos recursos apoyan el aprendizaje autónomo del alumnado. El formato elegido también debe incluir una </w:t>
            </w:r>
            <w:r w:rsidDel="00000000" w:rsidR="00000000" w:rsidRPr="00000000">
              <w:rPr>
                <w:b w:val="1"/>
                <w:sz w:val="20"/>
                <w:szCs w:val="20"/>
                <w:rtl w:val="0"/>
              </w:rPr>
              <w:t xml:space="preserve">demostración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3B">
            <w:pPr>
              <w:numPr>
                <w:ilvl w:val="0"/>
                <w:numId w:val="1"/>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3C">
            <w:pPr>
              <w:spacing w:line="240" w:lineRule="auto"/>
              <w:ind w:right="-2"/>
              <w:rPr>
                <w:sz w:val="20"/>
                <w:szCs w:val="20"/>
              </w:rPr>
            </w:pPr>
            <w:r w:rsidDel="00000000" w:rsidR="00000000" w:rsidRPr="00000000">
              <w:rPr>
                <w:rtl w:val="0"/>
              </w:rPr>
            </w:r>
          </w:p>
          <w:p w:rsidR="00000000" w:rsidDel="00000000" w:rsidP="00000000" w:rsidRDefault="00000000" w:rsidRPr="00000000" w14:paraId="0000003D">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40">
            <w:pPr>
              <w:spacing w:line="240" w:lineRule="auto"/>
              <w:ind w:right="-2"/>
              <w:rPr>
                <w:sz w:val="20"/>
                <w:szCs w:val="20"/>
              </w:rPr>
            </w:pPr>
            <w:r w:rsidDel="00000000" w:rsidR="00000000" w:rsidRPr="00000000">
              <w:rPr>
                <w:b w:val="1"/>
                <w:sz w:val="20"/>
                <w:szCs w:val="20"/>
                <w:rtl w:val="0"/>
              </w:rPr>
              <w:t xml:space="preserve">COMPETENCIA 3.3. APRENDIZAJE ENTRE IGUALES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3">
            <w:pPr>
              <w:spacing w:line="240" w:lineRule="auto"/>
              <w:ind w:right="-2"/>
              <w:rPr>
                <w:sz w:val="20"/>
                <w:szCs w:val="20"/>
              </w:rPr>
            </w:pPr>
            <w:r w:rsidDel="00000000" w:rsidR="00000000" w:rsidRPr="00000000">
              <w:rPr>
                <w:sz w:val="20"/>
                <w:szCs w:val="20"/>
                <w:rtl w:val="0"/>
              </w:rPr>
              <w:t xml:space="preserve">3.3.B1.2 Proporciona a su alumnado orientaciones e instrucciones contextualizadas que les facilitan el desarrollo de actividades de aprendizaje entre iguales dentro del aula, usando tecnologías digitales. </w:t>
            </w:r>
          </w:p>
          <w:p w:rsidR="00000000" w:rsidDel="00000000" w:rsidP="00000000" w:rsidRDefault="00000000" w:rsidRPr="00000000" w14:paraId="00000044">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5">
            <w:pPr>
              <w:spacing w:line="240" w:lineRule="auto"/>
              <w:rPr>
                <w:sz w:val="20"/>
                <w:szCs w:val="20"/>
              </w:rPr>
            </w:pPr>
            <w:r w:rsidDel="00000000" w:rsidR="00000000" w:rsidRPr="00000000">
              <w:rPr>
                <w:sz w:val="20"/>
                <w:szCs w:val="20"/>
                <w:rtl w:val="0"/>
              </w:rPr>
              <w:t xml:space="preserve">Estos recursos digitales son de utilidad para que el alumnado pueda desarrollar las actividades programadas de aprendizaje entre iguales, incluyendo orientaciones para que los utilice adecuadamente.</w:t>
            </w:r>
          </w:p>
        </w:tc>
        <w:tc>
          <w:tcPr>
            <w:shd w:fill="auto" w:val="clear"/>
            <w:tcMar>
              <w:top w:w="100.0" w:type="dxa"/>
              <w:left w:w="100.0" w:type="dxa"/>
              <w:bottom w:w="100.0" w:type="dxa"/>
              <w:right w:w="100.0" w:type="dxa"/>
            </w:tcMar>
          </w:tcPr>
          <w:p w:rsidR="00000000" w:rsidDel="00000000" w:rsidP="00000000" w:rsidRDefault="00000000" w:rsidRPr="00000000" w14:paraId="00000046">
            <w:pPr>
              <w:spacing w:line="240" w:lineRule="auto"/>
              <w:rPr>
                <w:sz w:val="20"/>
                <w:szCs w:val="20"/>
              </w:rPr>
            </w:pPr>
            <w:r w:rsidDel="00000000" w:rsidR="00000000" w:rsidRPr="00000000">
              <w:rPr>
                <w:sz w:val="20"/>
                <w:szCs w:val="20"/>
                <w:rtl w:val="0"/>
              </w:rPr>
              <w:t xml:space="preserve">- Facilita instrucciones para un uso eficiente de la herramienta de chat para dar apoyo a la comunicación en el desarrollo de trabajos en equipo.</w:t>
            </w:r>
          </w:p>
          <w:p w:rsidR="00000000" w:rsidDel="00000000" w:rsidP="00000000" w:rsidRDefault="00000000" w:rsidRPr="00000000" w14:paraId="00000047">
            <w:pPr>
              <w:spacing w:line="240" w:lineRule="auto"/>
              <w:rPr>
                <w:sz w:val="20"/>
                <w:szCs w:val="20"/>
              </w:rPr>
            </w:pPr>
            <w:r w:rsidDel="00000000" w:rsidR="00000000" w:rsidRPr="00000000">
              <w:rPr>
                <w:sz w:val="20"/>
                <w:szCs w:val="20"/>
                <w:rtl w:val="0"/>
              </w:rPr>
              <w:t xml:space="preserve">- Facilita a su alumnado aplicaciones proporcionadas por el centro que permiten intercambiar documentos y una edición conjunta para hacer trabajos en clase.</w:t>
            </w:r>
          </w:p>
        </w:tc>
      </w:tr>
      <w:tr>
        <w:trPr>
          <w:cantSplit w:val="0"/>
          <w:trHeight w:val="400" w:hRule="atLeast"/>
          <w:tblHeader w:val="0"/>
        </w:trPr>
        <w:tc>
          <w:tcPr>
            <w:gridSpan w:val="3"/>
            <w:shd w:fill="e3f9fe" w:val="clear"/>
            <w:tcMar>
              <w:top w:w="100.0" w:type="dxa"/>
              <w:left w:w="100.0" w:type="dxa"/>
              <w:bottom w:w="100.0" w:type="dxa"/>
              <w:right w:w="100.0" w:type="dxa"/>
            </w:tcMar>
          </w:tcPr>
          <w:p w:rsidR="00000000" w:rsidDel="00000000" w:rsidP="00000000" w:rsidRDefault="00000000" w:rsidRPr="00000000" w14:paraId="00000048">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B">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4C">
            <w:pPr>
              <w:widowControl w:val="0"/>
              <w:numPr>
                <w:ilvl w:val="0"/>
                <w:numId w:val="2"/>
              </w:numPr>
              <w:pBdr>
                <w:top w:space="0" w:sz="0" w:val="nil"/>
                <w:left w:space="0" w:sz="0" w:val="nil"/>
                <w:bottom w:space="0" w:sz="0" w:val="nil"/>
                <w:right w:space="0" w:sz="0" w:val="nil"/>
                <w:between w:space="0" w:sz="0" w:val="nil"/>
              </w:pBd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w:t>
            </w:r>
            <w:r w:rsidDel="00000000" w:rsidR="00000000" w:rsidRPr="00000000">
              <w:rPr>
                <w:b w:val="1"/>
                <w:sz w:val="20"/>
                <w:szCs w:val="20"/>
                <w:rtl w:val="0"/>
              </w:rPr>
              <w:t xml:space="preserve">una actividad colaborativa</w:t>
            </w:r>
            <w:r w:rsidDel="00000000" w:rsidR="00000000" w:rsidRPr="00000000">
              <w:rPr>
                <w:sz w:val="20"/>
                <w:szCs w:val="20"/>
                <w:rtl w:val="0"/>
              </w:rPr>
              <w:t xml:space="preserve"> donde el docente guía al alumnado en su ejecución. El formato escogido también debe incluir:</w:t>
            </w:r>
          </w:p>
          <w:p w:rsidR="00000000" w:rsidDel="00000000" w:rsidP="00000000" w:rsidRDefault="00000000" w:rsidRPr="00000000" w14:paraId="0000004D">
            <w:pPr>
              <w:widowControl w:val="0"/>
              <w:numPr>
                <w:ilvl w:val="1"/>
                <w:numId w:val="2"/>
              </w:numPr>
              <w:spacing w:line="240" w:lineRule="auto"/>
              <w:ind w:left="1440" w:hanging="360"/>
              <w:rPr>
                <w:sz w:val="20"/>
                <w:szCs w:val="20"/>
              </w:rPr>
            </w:pPr>
            <w:r w:rsidDel="00000000" w:rsidR="00000000" w:rsidRPr="00000000">
              <w:rPr>
                <w:sz w:val="20"/>
                <w:szCs w:val="20"/>
                <w:rtl w:val="0"/>
              </w:rPr>
              <w:t xml:space="preserve">Una </w:t>
            </w:r>
            <w:r w:rsidDel="00000000" w:rsidR="00000000" w:rsidRPr="00000000">
              <w:rPr>
                <w:b w:val="1"/>
                <w:sz w:val="20"/>
                <w:szCs w:val="20"/>
                <w:rtl w:val="0"/>
              </w:rPr>
              <w:t xml:space="preserve">reflexión concisa </w:t>
            </w:r>
            <w:r w:rsidDel="00000000" w:rsidR="00000000" w:rsidRPr="00000000">
              <w:rPr>
                <w:sz w:val="20"/>
                <w:szCs w:val="20"/>
                <w:rtl w:val="0"/>
              </w:rPr>
              <w:t xml:space="preserve">sobre la interacción y la dinámica colaborativa promovida.</w:t>
            </w:r>
          </w:p>
          <w:p w:rsidR="00000000" w:rsidDel="00000000" w:rsidP="00000000" w:rsidRDefault="00000000" w:rsidRPr="00000000" w14:paraId="0000004E">
            <w:pPr>
              <w:numPr>
                <w:ilvl w:val="1"/>
                <w:numId w:val="2"/>
              </w:numPr>
              <w:spacing w:line="240" w:lineRule="auto"/>
              <w:ind w:left="1440" w:right="-2"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4F">
            <w:pPr>
              <w:numPr>
                <w:ilvl w:val="0"/>
                <w:numId w:val="2"/>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50">
            <w:pPr>
              <w:spacing w:line="240" w:lineRule="auto"/>
              <w:ind w:right="-2"/>
              <w:rPr>
                <w:sz w:val="20"/>
                <w:szCs w:val="20"/>
              </w:rPr>
            </w:pPr>
            <w:r w:rsidDel="00000000" w:rsidR="00000000" w:rsidRPr="00000000">
              <w:rPr>
                <w:rtl w:val="0"/>
              </w:rPr>
            </w:r>
          </w:p>
        </w:tc>
      </w:tr>
    </w:tbl>
    <w:p w:rsidR="00000000" w:rsidDel="00000000" w:rsidP="00000000" w:rsidRDefault="00000000" w:rsidRPr="00000000" w14:paraId="00000053">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4">
            <w:pPr>
              <w:widowControl w:val="0"/>
              <w:spacing w:line="240" w:lineRule="auto"/>
              <w:rPr/>
            </w:pPr>
            <w:r w:rsidDel="00000000" w:rsidR="00000000" w:rsidRPr="00000000">
              <w:rPr>
                <w:rtl w:val="0"/>
              </w:rPr>
              <w:t xml:space="preserve">Para acreditar el</w:t>
            </w:r>
            <w:r w:rsidDel="00000000" w:rsidR="00000000" w:rsidRPr="00000000">
              <w:rPr>
                <w:i w:val="1"/>
                <w:rtl w:val="0"/>
              </w:rPr>
              <w:t xml:space="preserve"> ÁREA 3. ENSEÑANZA Y APRENDIZAJE - NIVEL B1</w:t>
            </w:r>
            <w:r w:rsidDel="00000000" w:rsidR="00000000" w:rsidRPr="00000000">
              <w:rPr>
                <w:rtl w:val="0"/>
              </w:rPr>
              <w:t xml:space="preserve"> según el MRCDD, se deberán presentar, como mínimo, </w:t>
            </w:r>
            <w:r w:rsidDel="00000000" w:rsidR="00000000" w:rsidRPr="00000000">
              <w:rPr>
                <w:b w:val="1"/>
                <w:rtl w:val="0"/>
              </w:rPr>
              <w:t xml:space="preserve">2 evidencias</w:t>
            </w:r>
            <w:r w:rsidDel="00000000" w:rsidR="00000000" w:rsidRPr="00000000">
              <w:rPr>
                <w:rtl w:val="0"/>
              </w:rPr>
              <w:t xml:space="preserve"> </w:t>
            </w:r>
            <w:r w:rsidDel="00000000" w:rsidR="00000000" w:rsidRPr="00000000">
              <w:rPr>
                <w:b w:val="1"/>
                <w:rtl w:val="0"/>
              </w:rPr>
              <w:t xml:space="preserve">de competencias diferentes</w:t>
            </w:r>
            <w:r w:rsidDel="00000000" w:rsidR="00000000" w:rsidRPr="00000000">
              <w:rPr>
                <w:rtl w:val="0"/>
              </w:rPr>
              <w:t xml:space="preserve"> de esta área.</w:t>
            </w:r>
          </w:p>
          <w:p w:rsidR="00000000" w:rsidDel="00000000" w:rsidP="00000000" w:rsidRDefault="00000000" w:rsidRPr="00000000" w14:paraId="00000055">
            <w:pPr>
              <w:widowControl w:val="0"/>
              <w:spacing w:line="240" w:lineRule="auto"/>
              <w:rPr/>
            </w:pPr>
            <w:r w:rsidDel="00000000" w:rsidR="00000000" w:rsidRPr="00000000">
              <w:rPr>
                <w:rtl w:val="0"/>
              </w:rPr>
            </w:r>
          </w:p>
          <w:p w:rsidR="00000000" w:rsidDel="00000000" w:rsidP="00000000" w:rsidRDefault="00000000" w:rsidRPr="00000000" w14:paraId="00000056">
            <w:pPr>
              <w:widowControl w:val="0"/>
              <w:spacing w:line="240" w:lineRule="auto"/>
              <w:rPr>
                <w:sz w:val="20"/>
                <w:szCs w:val="20"/>
              </w:rPr>
            </w:pPr>
            <w:r w:rsidDel="00000000" w:rsidR="00000000" w:rsidRPr="00000000">
              <w:rPr>
                <w:sz w:val="20"/>
                <w:szCs w:val="20"/>
                <w:rtl w:val="0"/>
              </w:rPr>
              <w:t xml:space="preserve">COMPETENCIA 3.1. ENSEÑANZA.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A">
            <w:pPr>
              <w:widowControl w:val="0"/>
              <w:spacing w:line="240" w:lineRule="auto"/>
              <w:rPr>
                <w:sz w:val="20"/>
                <w:szCs w:val="20"/>
              </w:rPr>
            </w:pPr>
            <w:r w:rsidDel="00000000" w:rsidR="00000000" w:rsidRPr="00000000">
              <w:rPr>
                <w:sz w:val="20"/>
                <w:szCs w:val="20"/>
                <w:rtl w:val="0"/>
              </w:rPr>
              <w:t xml:space="preserve">COMPETENCIA 3.2. ORIENTACIÓN Y APOYO EN EL APRENDIZAJE.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E">
            <w:pPr>
              <w:widowControl w:val="0"/>
              <w:spacing w:line="240" w:lineRule="auto"/>
              <w:rPr>
                <w:sz w:val="20"/>
                <w:szCs w:val="20"/>
              </w:rPr>
            </w:pPr>
            <w:r w:rsidDel="00000000" w:rsidR="00000000" w:rsidRPr="00000000">
              <w:rPr>
                <w:sz w:val="20"/>
                <w:szCs w:val="20"/>
                <w:rtl w:val="0"/>
              </w:rPr>
              <w:t xml:space="preserve">COMPETENCIA 3.3. APRENDIZAJE ENTRE IGUALES.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p>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bl>
    <w:p w:rsidR="00000000" w:rsidDel="00000000" w:rsidP="00000000" w:rsidRDefault="00000000" w:rsidRPr="00000000" w14:paraId="00000061">
      <w:pPr>
        <w:rPr/>
      </w:pPr>
      <w:r w:rsidDel="00000000" w:rsidR="00000000" w:rsidRPr="00000000">
        <w:rPr>
          <w:rtl w:val="0"/>
        </w:rPr>
      </w:r>
    </w:p>
    <w:sectPr>
      <w:headerReference r:id="rId9" w:type="default"/>
      <w:footerReference r:id="rId10" w:type="default"/>
      <w:pgSz w:h="11909" w:w="16834" w:orient="landscape"/>
      <w:pgMar w:bottom="850" w:top="850" w:left="1133" w:right="1133" w:header="566" w:footer="56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4">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p w:rsidR="00000000" w:rsidDel="00000000" w:rsidP="00000000" w:rsidRDefault="00000000" w:rsidRPr="00000000" w14:paraId="00000065">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2">
    <w:pPr>
      <w:pStyle w:val="Title"/>
      <w:jc w:val="center"/>
      <w:rPr/>
    </w:pPr>
    <w:bookmarkStart w:colFirst="0" w:colLast="0" w:name="_heading=h.gjdgxs" w:id="0"/>
    <w:bookmarkEnd w:id="0"/>
    <w:r w:rsidDel="00000000" w:rsidR="00000000" w:rsidRPr="00000000">
      <w:rPr>
        <w:sz w:val="46"/>
        <w:szCs w:val="46"/>
        <w:rtl w:val="0"/>
      </w:rPr>
      <w:t xml:space="preserve">NIVEL B1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-142874</wp:posOffset>
          </wp:positionV>
          <wp:extent cx="1704658" cy="611638"/>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04658" cy="611638"/>
                  </a:xfrm>
                  <a:prstGeom prst="rect"/>
                  <a:ln/>
                </pic:spPr>
              </pic:pic>
            </a:graphicData>
          </a:graphic>
        </wp:anchor>
      </w:drawing>
    </w:r>
  </w:p>
  <w:p w:rsidR="00000000" w:rsidDel="00000000" w:rsidP="00000000" w:rsidRDefault="00000000" w:rsidRPr="00000000" w14:paraId="0000006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ites.google.com/ibsteam.cat/competencia-digital-docent/%C3%A0rea-3/continguts-i-eines-de-l%C3%A0rea-3" TargetMode="External"/><Relationship Id="rId8" Type="http://schemas.openxmlformats.org/officeDocument/2006/relationships/hyperlink" Target="https://sites.google.com/ibsteam.cat/competencia-digital-docent/%C3%A0rea-3/continguts-i-eines-de-l%C3%A0rea-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CGNtWC1UzTVScQODt5wi1ufv8g==">CgMxLjAyCGguZ2pkZ3hzOAByITFja292RFBqeXY3MU9CMUpUZ2JyN2lkZkdmeXdubnZoVQ==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2024-04-19T08:30:00.0000000Z</dcterms:created>
</cp:coreProperties>
</file>